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32C30" w14:textId="77777777" w:rsidR="00D56447" w:rsidRDefault="00D56447" w:rsidP="008B76C5">
      <w:pPr>
        <w:pStyle w:val="Title"/>
      </w:pPr>
      <w:r w:rsidRPr="00D56447">
        <w:t>Job Description</w:t>
      </w:r>
    </w:p>
    <w:p w14:paraId="5122E39C" w14:textId="2F136479" w:rsidR="00D56447" w:rsidRPr="00C16281" w:rsidRDefault="006C474D" w:rsidP="00D56447">
      <w:pPr>
        <w:spacing w:after="0"/>
      </w:pPr>
      <w:r>
        <w:t>Job Title:</w:t>
      </w:r>
      <w:r>
        <w:tab/>
      </w:r>
      <w:r>
        <w:tab/>
      </w:r>
      <w:r>
        <w:tab/>
      </w:r>
      <w:r w:rsidR="00947DB9" w:rsidRPr="00C16281">
        <w:t>Independent Sexual Violence Advocate</w:t>
      </w:r>
      <w:r w:rsidR="009B3F25" w:rsidRPr="00C16281">
        <w:t xml:space="preserve"> </w:t>
      </w:r>
    </w:p>
    <w:p w14:paraId="4282BE06" w14:textId="77777777" w:rsidR="00D56447" w:rsidRPr="00C16281" w:rsidRDefault="00D56447" w:rsidP="00D56447">
      <w:pPr>
        <w:spacing w:after="0"/>
      </w:pPr>
      <w:r w:rsidRPr="00C16281">
        <w:t>Location:</w:t>
      </w:r>
      <w:r w:rsidR="002906DF" w:rsidRPr="00C16281">
        <w:tab/>
      </w:r>
      <w:r w:rsidR="002906DF" w:rsidRPr="00C16281">
        <w:tab/>
      </w:r>
      <w:r w:rsidR="002906DF" w:rsidRPr="00C16281">
        <w:tab/>
        <w:t>Barnsley Town Centre</w:t>
      </w:r>
    </w:p>
    <w:p w14:paraId="7B2BB777" w14:textId="6EF2755A" w:rsidR="00D56447" w:rsidRPr="00C16281" w:rsidRDefault="00D56447" w:rsidP="00E0446B">
      <w:pPr>
        <w:spacing w:after="0"/>
        <w:ind w:left="2880" w:hanging="2880"/>
      </w:pPr>
      <w:r w:rsidRPr="00C16281">
        <w:t>Salary:</w:t>
      </w:r>
      <w:r w:rsidR="002906DF" w:rsidRPr="00C16281">
        <w:tab/>
      </w:r>
      <w:r w:rsidR="00B70149" w:rsidRPr="00C16281">
        <w:t>£27,618 (£28,489 on accreditation or after 6 months for those already accredited)</w:t>
      </w:r>
      <w:r w:rsidR="0003075A">
        <w:t xml:space="preserve">, </w:t>
      </w:r>
      <w:r w:rsidR="001810B3" w:rsidRPr="0003075A">
        <w:t>pay increase pending</w:t>
      </w:r>
    </w:p>
    <w:p w14:paraId="572A5D05" w14:textId="675758F8" w:rsidR="00D56447" w:rsidRPr="008B76C5" w:rsidRDefault="00D56447" w:rsidP="00D56447">
      <w:pPr>
        <w:spacing w:after="0"/>
      </w:pPr>
      <w:r w:rsidRPr="008B76C5">
        <w:t>Hours of Work:</w:t>
      </w:r>
      <w:r w:rsidR="002906DF" w:rsidRPr="008B76C5">
        <w:tab/>
      </w:r>
      <w:r w:rsidR="002906DF" w:rsidRPr="008B76C5">
        <w:tab/>
      </w:r>
      <w:r w:rsidR="002906DF" w:rsidRPr="008B76C5">
        <w:tab/>
        <w:t xml:space="preserve">37 hours per week </w:t>
      </w:r>
    </w:p>
    <w:p w14:paraId="0FEE98D1" w14:textId="075CA147" w:rsidR="006118CB" w:rsidRPr="008B76C5" w:rsidRDefault="006118CB" w:rsidP="00077C73">
      <w:pPr>
        <w:rPr>
          <w:rFonts w:ascii="Calibri Light" w:hAnsi="Calibri Light" w:cs="Helvetica"/>
          <w:color w:val="000000" w:themeColor="text1"/>
          <w:sz w:val="24"/>
          <w:szCs w:val="24"/>
          <w:shd w:val="clear" w:color="auto" w:fill="FFFFFF"/>
        </w:rPr>
      </w:pPr>
    </w:p>
    <w:p w14:paraId="5A764883" w14:textId="77777777" w:rsidR="00044AD7" w:rsidRDefault="00D56447" w:rsidP="008B76C5">
      <w:pPr>
        <w:pStyle w:val="Heading1"/>
      </w:pPr>
      <w:r w:rsidRPr="00D56447">
        <w:t>About BSARCS</w:t>
      </w:r>
    </w:p>
    <w:p w14:paraId="1C57946C" w14:textId="77777777" w:rsidR="00947DB9" w:rsidRPr="003A7CC7" w:rsidRDefault="00947DB9" w:rsidP="00947DB9">
      <w:pPr>
        <w:spacing w:after="0"/>
        <w:jc w:val="both"/>
        <w:rPr>
          <w:rFonts w:cstheme="minorHAnsi"/>
          <w:sz w:val="24"/>
          <w:szCs w:val="24"/>
        </w:rPr>
      </w:pPr>
      <w:r w:rsidRPr="003A7CC7">
        <w:rPr>
          <w:rFonts w:cstheme="minorHAnsi"/>
          <w:sz w:val="24"/>
          <w:szCs w:val="24"/>
        </w:rPr>
        <w:t xml:space="preserve">In 1987 a small group of women from a variety of backgrounds came together on a voluntary basis with the aim of developing a support service for women and girls in Barnsley.  Two years later, they opened a helpline service for women who had experienced sexual abuse, initially operating on a very limited budget and for two hours a week, with no premises of their own and the bare minimum of equipment.   </w:t>
      </w:r>
    </w:p>
    <w:p w14:paraId="66E5ACB4" w14:textId="77777777" w:rsidR="00947DB9" w:rsidRPr="003A7CC7" w:rsidRDefault="00947DB9" w:rsidP="00947DB9">
      <w:pPr>
        <w:spacing w:after="0"/>
        <w:jc w:val="both"/>
        <w:rPr>
          <w:rFonts w:cstheme="minorHAnsi"/>
          <w:sz w:val="24"/>
          <w:szCs w:val="24"/>
        </w:rPr>
      </w:pPr>
    </w:p>
    <w:p w14:paraId="141F5B72" w14:textId="77777777" w:rsidR="00947DB9" w:rsidRPr="00A206BC" w:rsidRDefault="00947DB9" w:rsidP="00947DB9">
      <w:pPr>
        <w:spacing w:after="0"/>
        <w:jc w:val="both"/>
        <w:rPr>
          <w:rFonts w:cstheme="minorHAnsi"/>
          <w:sz w:val="24"/>
          <w:szCs w:val="24"/>
        </w:rPr>
      </w:pPr>
      <w:r w:rsidRPr="003A7CC7">
        <w:rPr>
          <w:rFonts w:cstheme="minorHAnsi"/>
          <w:sz w:val="24"/>
          <w:szCs w:val="24"/>
        </w:rPr>
        <w:t xml:space="preserve">In the years since then BSARCS has grown beyond recognition </w:t>
      </w:r>
      <w:r>
        <w:rPr>
          <w:rFonts w:cstheme="minorHAnsi"/>
          <w:sz w:val="24"/>
          <w:szCs w:val="24"/>
        </w:rPr>
        <w:t xml:space="preserve">and in the year 2022/23 </w:t>
      </w:r>
      <w:r w:rsidRPr="00A206BC">
        <w:rPr>
          <w:rFonts w:cstheme="minorHAnsi"/>
          <w:sz w:val="24"/>
          <w:szCs w:val="24"/>
        </w:rPr>
        <w:t xml:space="preserve">we provided specialist therapy, advocacy and support to around 1600 women, men and children who have experienced sexual violence as well as to their relatives.  </w:t>
      </w:r>
    </w:p>
    <w:p w14:paraId="1203E707" w14:textId="77777777" w:rsidR="00947DB9" w:rsidRPr="00A206BC" w:rsidRDefault="00947DB9" w:rsidP="00947DB9">
      <w:pPr>
        <w:spacing w:after="0"/>
        <w:jc w:val="both"/>
        <w:rPr>
          <w:rFonts w:cstheme="minorHAnsi"/>
          <w:sz w:val="24"/>
          <w:szCs w:val="24"/>
        </w:rPr>
      </w:pPr>
      <w:r>
        <w:rPr>
          <w:rFonts w:cstheme="minorHAnsi"/>
          <w:sz w:val="24"/>
          <w:szCs w:val="24"/>
        </w:rPr>
        <w:t>In the same year, we</w:t>
      </w:r>
      <w:r w:rsidRPr="00A206BC">
        <w:rPr>
          <w:rFonts w:cstheme="minorHAnsi"/>
          <w:sz w:val="24"/>
          <w:szCs w:val="24"/>
        </w:rPr>
        <w:t xml:space="preserve"> also delivered specialist training courses to over 600 professionals in the borough.</w:t>
      </w:r>
    </w:p>
    <w:p w14:paraId="3AC2BD60" w14:textId="77777777" w:rsidR="00947DB9" w:rsidRPr="00A206BC" w:rsidRDefault="00947DB9" w:rsidP="00947DB9">
      <w:pPr>
        <w:spacing w:after="0"/>
        <w:jc w:val="both"/>
        <w:rPr>
          <w:rFonts w:cstheme="minorHAnsi"/>
          <w:sz w:val="24"/>
          <w:szCs w:val="24"/>
        </w:rPr>
      </w:pPr>
    </w:p>
    <w:p w14:paraId="5BE7F0CD" w14:textId="77777777" w:rsidR="00947DB9" w:rsidRPr="00A206BC" w:rsidRDefault="00947DB9" w:rsidP="00947DB9">
      <w:pPr>
        <w:spacing w:after="0"/>
        <w:jc w:val="both"/>
        <w:rPr>
          <w:rFonts w:cstheme="minorHAnsi"/>
          <w:sz w:val="24"/>
          <w:szCs w:val="24"/>
        </w:rPr>
      </w:pPr>
      <w:r w:rsidRPr="00A206BC">
        <w:rPr>
          <w:rFonts w:cstheme="minorHAnsi"/>
          <w:sz w:val="24"/>
          <w:szCs w:val="24"/>
        </w:rPr>
        <w:t>BSARCS</w:t>
      </w:r>
      <w:r>
        <w:rPr>
          <w:rFonts w:cstheme="minorHAnsi"/>
          <w:sz w:val="24"/>
          <w:szCs w:val="24"/>
        </w:rPr>
        <w:t xml:space="preserve"> is governed by a Board of Trustees and </w:t>
      </w:r>
      <w:r w:rsidRPr="00A206BC">
        <w:rPr>
          <w:rFonts w:cstheme="minorHAnsi"/>
          <w:sz w:val="24"/>
          <w:szCs w:val="24"/>
        </w:rPr>
        <w:t>currently has around 30 individuals working from our Barnsley premises, including our CEO, Business Support Team, Training &amp; Development Team, Adult Services and Children’s Services.  We also have a growing team of volunteers supporting our work.</w:t>
      </w:r>
    </w:p>
    <w:p w14:paraId="6C0DDC02" w14:textId="77777777" w:rsidR="00947DB9" w:rsidRPr="00A206BC" w:rsidRDefault="00947DB9" w:rsidP="00947DB9">
      <w:pPr>
        <w:spacing w:after="0"/>
        <w:jc w:val="both"/>
        <w:rPr>
          <w:rFonts w:cstheme="minorHAnsi"/>
          <w:sz w:val="24"/>
          <w:szCs w:val="24"/>
        </w:rPr>
      </w:pPr>
    </w:p>
    <w:p w14:paraId="6ABE3C60" w14:textId="77777777" w:rsidR="00947DB9" w:rsidRPr="00A206BC" w:rsidRDefault="00947DB9" w:rsidP="00947DB9">
      <w:pPr>
        <w:spacing w:after="0"/>
        <w:jc w:val="both"/>
        <w:rPr>
          <w:rFonts w:cstheme="minorHAnsi"/>
          <w:sz w:val="24"/>
          <w:szCs w:val="24"/>
        </w:rPr>
      </w:pPr>
      <w:r w:rsidRPr="00A206BC">
        <w:rPr>
          <w:rFonts w:cstheme="minorHAnsi"/>
          <w:sz w:val="24"/>
          <w:szCs w:val="24"/>
        </w:rPr>
        <w:t xml:space="preserve">We are committed to partnership working and, as a result, our funding streams are diverse, attracting both statutory funding and charitable grants.   </w:t>
      </w:r>
    </w:p>
    <w:p w14:paraId="35F8D00A" w14:textId="77777777" w:rsidR="00D56447" w:rsidRDefault="00D56447" w:rsidP="00044AD7">
      <w:pPr>
        <w:spacing w:after="0"/>
        <w:rPr>
          <w:b/>
          <w:sz w:val="24"/>
          <w:szCs w:val="24"/>
        </w:rPr>
      </w:pPr>
    </w:p>
    <w:p w14:paraId="2551DDDC" w14:textId="77777777" w:rsidR="00DD6012" w:rsidRDefault="00D56447" w:rsidP="008B76C5">
      <w:pPr>
        <w:pStyle w:val="Heading1"/>
      </w:pPr>
      <w:r>
        <w:t>Why work for us?</w:t>
      </w:r>
      <w:r w:rsidRPr="00D56447">
        <w:tab/>
      </w:r>
    </w:p>
    <w:p w14:paraId="20244DAE" w14:textId="77777777" w:rsidR="00947DB9" w:rsidRPr="00A206BC" w:rsidRDefault="00947DB9" w:rsidP="00947DB9">
      <w:pPr>
        <w:spacing w:after="0"/>
        <w:rPr>
          <w:sz w:val="24"/>
          <w:szCs w:val="24"/>
        </w:rPr>
      </w:pPr>
      <w:r w:rsidRPr="00A206BC">
        <w:rPr>
          <w:sz w:val="24"/>
          <w:szCs w:val="24"/>
        </w:rPr>
        <w:t>We are an innovative, flexible and supportive employer, committed to the personal and professional development and wellbeing of our employees, offering the following benefits:</w:t>
      </w:r>
    </w:p>
    <w:p w14:paraId="2BC4D68B" w14:textId="77777777" w:rsidR="00947DB9" w:rsidRPr="00A206BC" w:rsidRDefault="00947DB9" w:rsidP="00947DB9">
      <w:pPr>
        <w:spacing w:after="0"/>
        <w:rPr>
          <w:sz w:val="24"/>
          <w:szCs w:val="24"/>
        </w:rPr>
      </w:pPr>
    </w:p>
    <w:p w14:paraId="39674D2A" w14:textId="77777777" w:rsidR="00947DB9" w:rsidRPr="00A206BC" w:rsidRDefault="00947DB9" w:rsidP="00947DB9">
      <w:pPr>
        <w:pStyle w:val="NoSpacing"/>
        <w:numPr>
          <w:ilvl w:val="0"/>
          <w:numId w:val="2"/>
        </w:numPr>
        <w:rPr>
          <w:rFonts w:asciiTheme="minorHAnsi" w:hAnsiTheme="minorHAnsi" w:cstheme="minorHAnsi"/>
        </w:rPr>
      </w:pPr>
      <w:r w:rsidRPr="00A206BC">
        <w:rPr>
          <w:rFonts w:asciiTheme="minorHAnsi" w:hAnsiTheme="minorHAnsi" w:cstheme="minorHAnsi"/>
        </w:rPr>
        <w:t>25 days paid leave plus statutory holidays (pro rata for part time employees)</w:t>
      </w:r>
    </w:p>
    <w:p w14:paraId="4B0826B7" w14:textId="77777777" w:rsidR="00947DB9" w:rsidRPr="00A206BC" w:rsidRDefault="00947DB9" w:rsidP="00947DB9">
      <w:pPr>
        <w:pStyle w:val="NoSpacing"/>
        <w:numPr>
          <w:ilvl w:val="0"/>
          <w:numId w:val="2"/>
        </w:numPr>
        <w:rPr>
          <w:rFonts w:asciiTheme="minorHAnsi" w:hAnsiTheme="minorHAnsi" w:cstheme="minorHAnsi"/>
        </w:rPr>
      </w:pPr>
      <w:r w:rsidRPr="00A206BC">
        <w:rPr>
          <w:rFonts w:asciiTheme="minorHAnsi" w:hAnsiTheme="minorHAnsi" w:cstheme="minorHAnsi"/>
        </w:rPr>
        <w:t>Christmas Closure</w:t>
      </w:r>
    </w:p>
    <w:p w14:paraId="12C207E2" w14:textId="77777777" w:rsidR="00947DB9" w:rsidRPr="00A206BC" w:rsidRDefault="00947DB9" w:rsidP="00947DB9">
      <w:pPr>
        <w:pStyle w:val="NoSpacing"/>
        <w:numPr>
          <w:ilvl w:val="0"/>
          <w:numId w:val="2"/>
        </w:numPr>
        <w:rPr>
          <w:rFonts w:asciiTheme="minorHAnsi" w:hAnsiTheme="minorHAnsi" w:cstheme="minorHAnsi"/>
        </w:rPr>
      </w:pPr>
      <w:r w:rsidRPr="00A206BC">
        <w:rPr>
          <w:rFonts w:asciiTheme="minorHAnsi" w:hAnsiTheme="minorHAnsi" w:cstheme="minorHAnsi"/>
        </w:rPr>
        <w:t xml:space="preserve">A competitive pension scheme </w:t>
      </w:r>
    </w:p>
    <w:p w14:paraId="38B534EE" w14:textId="77777777" w:rsidR="00947DB9" w:rsidRPr="00A206BC" w:rsidRDefault="00947DB9" w:rsidP="00947DB9">
      <w:pPr>
        <w:pStyle w:val="NoSpacing"/>
        <w:numPr>
          <w:ilvl w:val="0"/>
          <w:numId w:val="2"/>
        </w:numPr>
        <w:rPr>
          <w:rFonts w:asciiTheme="minorHAnsi" w:hAnsiTheme="minorHAnsi" w:cstheme="minorHAnsi"/>
        </w:rPr>
      </w:pPr>
      <w:r w:rsidRPr="00A206BC">
        <w:rPr>
          <w:rFonts w:asciiTheme="minorHAnsi" w:hAnsiTheme="minorHAnsi" w:cstheme="minorHAnsi"/>
        </w:rPr>
        <w:t>Westfield Health membership</w:t>
      </w:r>
    </w:p>
    <w:p w14:paraId="1ABC6169" w14:textId="77777777" w:rsidR="00947DB9" w:rsidRPr="00A206BC" w:rsidRDefault="00947DB9" w:rsidP="00947DB9">
      <w:pPr>
        <w:pStyle w:val="NoSpacing"/>
        <w:numPr>
          <w:ilvl w:val="0"/>
          <w:numId w:val="2"/>
        </w:numPr>
        <w:rPr>
          <w:rFonts w:asciiTheme="minorHAnsi" w:hAnsiTheme="minorHAnsi" w:cstheme="minorHAnsi"/>
        </w:rPr>
      </w:pPr>
      <w:r w:rsidRPr="00A206BC">
        <w:rPr>
          <w:rFonts w:asciiTheme="minorHAnsi" w:hAnsiTheme="minorHAnsi" w:cstheme="minorHAnsi"/>
        </w:rPr>
        <w:t>Free car parking</w:t>
      </w:r>
    </w:p>
    <w:p w14:paraId="47F1AF8B" w14:textId="77777777" w:rsidR="00947DB9" w:rsidRPr="00F8259B" w:rsidRDefault="00947DB9" w:rsidP="00947DB9">
      <w:pPr>
        <w:pStyle w:val="NoSpacing"/>
        <w:rPr>
          <w:rFonts w:asciiTheme="minorHAnsi" w:hAnsiTheme="minorHAnsi" w:cstheme="minorHAnsi"/>
          <w:highlight w:val="yellow"/>
        </w:rPr>
      </w:pPr>
    </w:p>
    <w:p w14:paraId="1DE83C64" w14:textId="77777777" w:rsidR="00947DB9" w:rsidRDefault="00947DB9" w:rsidP="00947DB9">
      <w:pPr>
        <w:pStyle w:val="NoSpacing"/>
        <w:rPr>
          <w:rFonts w:asciiTheme="minorHAnsi" w:hAnsiTheme="minorHAnsi" w:cstheme="minorHAnsi"/>
          <w:highlight w:val="yellow"/>
        </w:rPr>
      </w:pPr>
    </w:p>
    <w:p w14:paraId="71619A72" w14:textId="77777777" w:rsidR="00947DB9" w:rsidRDefault="00947DB9" w:rsidP="00947DB9">
      <w:pPr>
        <w:pStyle w:val="NoSpacing"/>
        <w:rPr>
          <w:rFonts w:asciiTheme="minorHAnsi" w:hAnsiTheme="minorHAnsi" w:cstheme="minorHAnsi"/>
          <w:highlight w:val="yellow"/>
        </w:rPr>
      </w:pPr>
    </w:p>
    <w:p w14:paraId="486F0A9D" w14:textId="77777777" w:rsidR="00947DB9" w:rsidRDefault="00947DB9" w:rsidP="00947DB9">
      <w:pPr>
        <w:pStyle w:val="NoSpacing"/>
        <w:rPr>
          <w:rFonts w:asciiTheme="minorHAnsi" w:hAnsiTheme="minorHAnsi" w:cstheme="minorHAnsi"/>
          <w:highlight w:val="yellow"/>
        </w:rPr>
      </w:pPr>
    </w:p>
    <w:p w14:paraId="66F704F8" w14:textId="07423A9A" w:rsidR="00947DB9" w:rsidRPr="00E964BB" w:rsidRDefault="00947DB9" w:rsidP="00947DB9">
      <w:pPr>
        <w:pStyle w:val="NoSpacing"/>
        <w:rPr>
          <w:rFonts w:asciiTheme="minorHAnsi" w:hAnsiTheme="minorHAnsi" w:cstheme="minorHAnsi"/>
        </w:rPr>
      </w:pPr>
      <w:r w:rsidRPr="00E964BB">
        <w:rPr>
          <w:rFonts w:asciiTheme="minorHAnsi" w:hAnsiTheme="minorHAnsi" w:cstheme="minorHAnsi"/>
        </w:rPr>
        <w:t>We really value our staff team and are constantly looking for ways in which we can better demonstrate this.</w:t>
      </w:r>
      <w:r w:rsidRPr="00E964BB">
        <w:t xml:space="preserve">  </w:t>
      </w:r>
      <w:r w:rsidRPr="00E964BB">
        <w:rPr>
          <w:rFonts w:asciiTheme="minorHAnsi" w:hAnsiTheme="minorHAnsi" w:cstheme="minorHAnsi"/>
        </w:rPr>
        <w:t xml:space="preserve">We also recognise the potential impact of working in this field and provide </w:t>
      </w:r>
      <w:r w:rsidR="0016496D">
        <w:rPr>
          <w:rFonts w:asciiTheme="minorHAnsi" w:hAnsiTheme="minorHAnsi" w:cstheme="minorHAnsi"/>
        </w:rPr>
        <w:t xml:space="preserve">both line management and non-managerial </w:t>
      </w:r>
      <w:r w:rsidRPr="00E964BB">
        <w:rPr>
          <w:rFonts w:asciiTheme="minorHAnsi" w:hAnsiTheme="minorHAnsi" w:cstheme="minorHAnsi"/>
        </w:rPr>
        <w:t>supervision to all of our employees, irrelevant of their role.</w:t>
      </w:r>
    </w:p>
    <w:p w14:paraId="2C0900AA" w14:textId="77777777" w:rsidR="00D56447" w:rsidRDefault="00D56447" w:rsidP="00044AD7">
      <w:pPr>
        <w:spacing w:after="0"/>
        <w:rPr>
          <w:b/>
          <w:sz w:val="24"/>
          <w:szCs w:val="24"/>
        </w:rPr>
      </w:pPr>
    </w:p>
    <w:p w14:paraId="5660EC36" w14:textId="7E10CFB5" w:rsidR="00D56447" w:rsidRPr="00B6292D" w:rsidRDefault="00D56447" w:rsidP="008B76C5">
      <w:pPr>
        <w:pStyle w:val="Heading1"/>
      </w:pPr>
      <w:r w:rsidRPr="00B6292D">
        <w:t xml:space="preserve">About the </w:t>
      </w:r>
      <w:r w:rsidR="00955594" w:rsidRPr="00B6292D">
        <w:t>role</w:t>
      </w:r>
    </w:p>
    <w:p w14:paraId="11AFF2EF" w14:textId="4A6BC1C1" w:rsidR="00947DB9" w:rsidRDefault="00527CC1" w:rsidP="00527CC1">
      <w:pPr>
        <w:spacing w:after="0"/>
        <w:rPr>
          <w:sz w:val="24"/>
          <w:szCs w:val="24"/>
        </w:rPr>
      </w:pPr>
      <w:r w:rsidRPr="00E0446B">
        <w:rPr>
          <w:sz w:val="24"/>
          <w:szCs w:val="24"/>
        </w:rPr>
        <w:t xml:space="preserve">You will be joining an existing team of advocates and will provide a high quality advocacy and support service to </w:t>
      </w:r>
      <w:r w:rsidR="00947DB9">
        <w:rPr>
          <w:sz w:val="24"/>
          <w:szCs w:val="24"/>
        </w:rPr>
        <w:t xml:space="preserve">our clients </w:t>
      </w:r>
      <w:r w:rsidRPr="00E0446B">
        <w:rPr>
          <w:sz w:val="24"/>
          <w:szCs w:val="24"/>
        </w:rPr>
        <w:t>who, having experienced sexual violence in their childhood and/ or adult lives, may be accessing the criminal justice system.</w:t>
      </w:r>
      <w:r w:rsidR="00806939" w:rsidRPr="00E0446B">
        <w:rPr>
          <w:sz w:val="24"/>
          <w:szCs w:val="24"/>
        </w:rPr>
        <w:t xml:space="preserve"> </w:t>
      </w:r>
      <w:r w:rsidR="009E4B94" w:rsidRPr="00E0446B">
        <w:rPr>
          <w:sz w:val="24"/>
          <w:szCs w:val="24"/>
        </w:rPr>
        <w:t xml:space="preserve"> </w:t>
      </w:r>
      <w:r w:rsidR="00947DB9">
        <w:rPr>
          <w:sz w:val="24"/>
          <w:szCs w:val="24"/>
        </w:rPr>
        <w:t xml:space="preserve"> </w:t>
      </w:r>
    </w:p>
    <w:p w14:paraId="43B91F1F" w14:textId="77777777" w:rsidR="00FD67A3" w:rsidRDefault="00FD67A3" w:rsidP="00527CC1">
      <w:pPr>
        <w:spacing w:after="0"/>
        <w:rPr>
          <w:sz w:val="24"/>
          <w:szCs w:val="24"/>
        </w:rPr>
      </w:pPr>
    </w:p>
    <w:p w14:paraId="1928D74A" w14:textId="64D7BEA1" w:rsidR="00527CC1" w:rsidRPr="00E0446B" w:rsidRDefault="009E4B94" w:rsidP="00527CC1">
      <w:pPr>
        <w:spacing w:after="0"/>
        <w:rPr>
          <w:sz w:val="24"/>
          <w:szCs w:val="24"/>
        </w:rPr>
      </w:pPr>
      <w:r w:rsidRPr="00E0446B">
        <w:rPr>
          <w:sz w:val="24"/>
          <w:szCs w:val="24"/>
        </w:rPr>
        <w:t xml:space="preserve">BSARCS will support you to achieve ISVA accreditation at </w:t>
      </w:r>
      <w:r w:rsidR="002F4B2E" w:rsidRPr="00E0446B">
        <w:rPr>
          <w:sz w:val="24"/>
          <w:szCs w:val="24"/>
        </w:rPr>
        <w:t>the first available opportunity if you do not already hold this.</w:t>
      </w:r>
    </w:p>
    <w:p w14:paraId="26621CE5" w14:textId="77777777" w:rsidR="009E4B94" w:rsidRPr="009E4B94" w:rsidRDefault="009E4B94" w:rsidP="00527CC1">
      <w:pPr>
        <w:spacing w:after="0"/>
        <w:rPr>
          <w:sz w:val="24"/>
          <w:szCs w:val="24"/>
          <w:highlight w:val="yellow"/>
        </w:rPr>
      </w:pPr>
    </w:p>
    <w:p w14:paraId="4CBD3E20" w14:textId="464671C8" w:rsidR="00527CC1" w:rsidRPr="00E0446B" w:rsidRDefault="00527CC1" w:rsidP="00527CC1">
      <w:pPr>
        <w:spacing w:after="0"/>
        <w:rPr>
          <w:sz w:val="24"/>
          <w:szCs w:val="24"/>
        </w:rPr>
      </w:pPr>
      <w:r w:rsidRPr="00E0446B">
        <w:rPr>
          <w:sz w:val="24"/>
          <w:szCs w:val="24"/>
        </w:rPr>
        <w:t>The role will be closely linked to other services</w:t>
      </w:r>
      <w:r w:rsidR="00504764" w:rsidRPr="00E0446B">
        <w:rPr>
          <w:sz w:val="24"/>
          <w:szCs w:val="24"/>
        </w:rPr>
        <w:t xml:space="preserve">, both internal and external, and you </w:t>
      </w:r>
      <w:r w:rsidR="00F75258" w:rsidRPr="00E0446B">
        <w:rPr>
          <w:sz w:val="24"/>
          <w:szCs w:val="24"/>
        </w:rPr>
        <w:t xml:space="preserve">will work </w:t>
      </w:r>
      <w:r w:rsidR="009E4B94" w:rsidRPr="00E0446B">
        <w:rPr>
          <w:sz w:val="24"/>
          <w:szCs w:val="24"/>
        </w:rPr>
        <w:t xml:space="preserve">flexibly and </w:t>
      </w:r>
      <w:r w:rsidR="00F75258" w:rsidRPr="00E0446B">
        <w:rPr>
          <w:sz w:val="24"/>
          <w:szCs w:val="24"/>
        </w:rPr>
        <w:t>collaboratively</w:t>
      </w:r>
      <w:r w:rsidR="00504764" w:rsidRPr="00E0446B">
        <w:rPr>
          <w:sz w:val="24"/>
          <w:szCs w:val="24"/>
        </w:rPr>
        <w:t xml:space="preserve"> to enable </w:t>
      </w:r>
      <w:r w:rsidRPr="00E0446B">
        <w:rPr>
          <w:sz w:val="24"/>
          <w:szCs w:val="24"/>
        </w:rPr>
        <w:t>survivors to access the appropriate service</w:t>
      </w:r>
      <w:r w:rsidR="00504764" w:rsidRPr="00E0446B">
        <w:rPr>
          <w:sz w:val="24"/>
          <w:szCs w:val="24"/>
        </w:rPr>
        <w:t>s at the right time.</w:t>
      </w:r>
      <w:r w:rsidR="009E4B94" w:rsidRPr="00E0446B">
        <w:rPr>
          <w:sz w:val="24"/>
          <w:szCs w:val="24"/>
        </w:rPr>
        <w:t xml:space="preserve"> </w:t>
      </w:r>
    </w:p>
    <w:p w14:paraId="22665D68" w14:textId="1093730A" w:rsidR="009E4B94" w:rsidRPr="00E0446B" w:rsidRDefault="009E4B94" w:rsidP="00527CC1">
      <w:pPr>
        <w:spacing w:after="0"/>
        <w:rPr>
          <w:sz w:val="24"/>
          <w:szCs w:val="24"/>
        </w:rPr>
      </w:pPr>
    </w:p>
    <w:p w14:paraId="03B0F2B2" w14:textId="017153FD" w:rsidR="009E4B94" w:rsidRPr="00A121E2" w:rsidRDefault="009E4B94" w:rsidP="00527CC1">
      <w:pPr>
        <w:spacing w:after="0"/>
        <w:rPr>
          <w:sz w:val="24"/>
          <w:szCs w:val="24"/>
        </w:rPr>
      </w:pPr>
      <w:r w:rsidRPr="00E0446B">
        <w:rPr>
          <w:sz w:val="24"/>
          <w:szCs w:val="24"/>
        </w:rPr>
        <w:t xml:space="preserve">Your work will be </w:t>
      </w:r>
      <w:bookmarkStart w:id="0" w:name="_GoBack"/>
      <w:bookmarkEnd w:id="0"/>
      <w:r w:rsidRPr="00A121E2">
        <w:rPr>
          <w:sz w:val="24"/>
          <w:szCs w:val="24"/>
        </w:rPr>
        <w:t>overseen by the Adult Services Manager</w:t>
      </w:r>
      <w:r w:rsidR="00E0446B" w:rsidRPr="00A121E2">
        <w:rPr>
          <w:sz w:val="24"/>
          <w:szCs w:val="24"/>
        </w:rPr>
        <w:t>,</w:t>
      </w:r>
      <w:r w:rsidRPr="00A121E2">
        <w:rPr>
          <w:sz w:val="24"/>
          <w:szCs w:val="24"/>
        </w:rPr>
        <w:t xml:space="preserve"> who will also provide you with regular supervision.  In addition</w:t>
      </w:r>
      <w:r w:rsidR="004E4FA2" w:rsidRPr="00A121E2">
        <w:rPr>
          <w:sz w:val="24"/>
          <w:szCs w:val="24"/>
        </w:rPr>
        <w:t xml:space="preserve"> to line management supervision and regular team meetings, </w:t>
      </w:r>
      <w:r w:rsidRPr="00A121E2">
        <w:rPr>
          <w:sz w:val="24"/>
          <w:szCs w:val="24"/>
        </w:rPr>
        <w:t>you will participate fully in regular clinical supervision to support your personal wellbeing and address any issues of vicarious trauma.</w:t>
      </w:r>
    </w:p>
    <w:p w14:paraId="49AFC773" w14:textId="77777777" w:rsidR="009E4B94" w:rsidRPr="00A121E2" w:rsidRDefault="009E4B94" w:rsidP="00527CC1">
      <w:pPr>
        <w:spacing w:after="0"/>
        <w:rPr>
          <w:sz w:val="24"/>
          <w:szCs w:val="24"/>
        </w:rPr>
      </w:pPr>
    </w:p>
    <w:p w14:paraId="03112459" w14:textId="00C55036" w:rsidR="006006A3" w:rsidRPr="00A121E2" w:rsidRDefault="009E4B94" w:rsidP="00527CC1">
      <w:pPr>
        <w:spacing w:after="0"/>
        <w:rPr>
          <w:sz w:val="24"/>
          <w:szCs w:val="24"/>
        </w:rPr>
      </w:pPr>
      <w:r w:rsidRPr="00A121E2">
        <w:rPr>
          <w:sz w:val="24"/>
          <w:szCs w:val="24"/>
        </w:rPr>
        <w:t xml:space="preserve">You must </w:t>
      </w:r>
      <w:r w:rsidR="006006A3" w:rsidRPr="00A121E2">
        <w:rPr>
          <w:sz w:val="24"/>
          <w:szCs w:val="24"/>
        </w:rPr>
        <w:t>hold a full driving licence and must h</w:t>
      </w:r>
      <w:r w:rsidRPr="00A121E2">
        <w:rPr>
          <w:sz w:val="24"/>
          <w:szCs w:val="24"/>
        </w:rPr>
        <w:t xml:space="preserve">ave access to </w:t>
      </w:r>
      <w:r w:rsidR="00E0446B" w:rsidRPr="00A121E2">
        <w:rPr>
          <w:sz w:val="24"/>
          <w:szCs w:val="24"/>
        </w:rPr>
        <w:t>your</w:t>
      </w:r>
      <w:r w:rsidRPr="00A121E2">
        <w:rPr>
          <w:sz w:val="24"/>
          <w:szCs w:val="24"/>
        </w:rPr>
        <w:t xml:space="preserve"> own vehicle to be considered for this role.</w:t>
      </w:r>
    </w:p>
    <w:p w14:paraId="4C4C8868" w14:textId="77777777" w:rsidR="006006A3" w:rsidRPr="00A121E2" w:rsidRDefault="006006A3" w:rsidP="00527CC1">
      <w:pPr>
        <w:spacing w:after="0"/>
        <w:rPr>
          <w:sz w:val="24"/>
          <w:szCs w:val="24"/>
        </w:rPr>
      </w:pPr>
    </w:p>
    <w:p w14:paraId="5F52BDB7" w14:textId="77777777" w:rsidR="00D56447" w:rsidRPr="00A121E2" w:rsidRDefault="00D56447" w:rsidP="008B76C5">
      <w:pPr>
        <w:pStyle w:val="Heading1"/>
      </w:pPr>
      <w:r w:rsidRPr="00A121E2">
        <w:t>Role specific responsibilities</w:t>
      </w:r>
    </w:p>
    <w:p w14:paraId="2FA0721C" w14:textId="3C695568" w:rsidR="00077C73" w:rsidRPr="00A121E2" w:rsidRDefault="00806939" w:rsidP="00527CC1">
      <w:pPr>
        <w:pStyle w:val="ListParagraph"/>
        <w:numPr>
          <w:ilvl w:val="0"/>
          <w:numId w:val="15"/>
        </w:numPr>
        <w:spacing w:after="0"/>
        <w:rPr>
          <w:b/>
          <w:sz w:val="24"/>
          <w:szCs w:val="24"/>
        </w:rPr>
      </w:pPr>
      <w:r w:rsidRPr="00A121E2">
        <w:rPr>
          <w:sz w:val="24"/>
          <w:szCs w:val="24"/>
        </w:rPr>
        <w:t>Providing effective non-therapeutic, pra</w:t>
      </w:r>
      <w:r w:rsidR="00FD67A3" w:rsidRPr="00A121E2">
        <w:rPr>
          <w:sz w:val="24"/>
          <w:szCs w:val="24"/>
        </w:rPr>
        <w:t>ctical support and advocacy to</w:t>
      </w:r>
      <w:r w:rsidR="00947DB9" w:rsidRPr="00A121E2">
        <w:rPr>
          <w:sz w:val="24"/>
          <w:szCs w:val="24"/>
        </w:rPr>
        <w:t xml:space="preserve"> clients</w:t>
      </w:r>
      <w:r w:rsidR="00B6292D" w:rsidRPr="00A121E2">
        <w:rPr>
          <w:sz w:val="24"/>
          <w:szCs w:val="24"/>
        </w:rPr>
        <w:t xml:space="preserve"> allocated to you</w:t>
      </w:r>
    </w:p>
    <w:p w14:paraId="09B0218D" w14:textId="31C746DC" w:rsidR="00806939" w:rsidRPr="00A121E2" w:rsidRDefault="00806939" w:rsidP="00F75258">
      <w:pPr>
        <w:pStyle w:val="ListParagraph"/>
        <w:numPr>
          <w:ilvl w:val="0"/>
          <w:numId w:val="15"/>
        </w:numPr>
        <w:spacing w:after="0"/>
        <w:rPr>
          <w:b/>
          <w:sz w:val="24"/>
          <w:szCs w:val="24"/>
        </w:rPr>
      </w:pPr>
      <w:r w:rsidRPr="00A121E2">
        <w:rPr>
          <w:sz w:val="24"/>
          <w:szCs w:val="24"/>
        </w:rPr>
        <w:t xml:space="preserve">Assessing the needs of clients, developing individual risk and support plans </w:t>
      </w:r>
      <w:r w:rsidR="00F75258" w:rsidRPr="00A121E2">
        <w:rPr>
          <w:sz w:val="24"/>
          <w:szCs w:val="24"/>
        </w:rPr>
        <w:t xml:space="preserve">which address them, maintaining </w:t>
      </w:r>
      <w:r w:rsidR="00407ED9" w:rsidRPr="00A121E2">
        <w:rPr>
          <w:sz w:val="24"/>
          <w:szCs w:val="24"/>
        </w:rPr>
        <w:t>clear, concise and prompt</w:t>
      </w:r>
      <w:r w:rsidR="00F75258" w:rsidRPr="00A121E2">
        <w:rPr>
          <w:sz w:val="24"/>
          <w:szCs w:val="24"/>
        </w:rPr>
        <w:t xml:space="preserve"> written records of all work undertaken</w:t>
      </w:r>
    </w:p>
    <w:p w14:paraId="23F803FB" w14:textId="45E793FF" w:rsidR="00F75258" w:rsidRPr="00A121E2" w:rsidRDefault="00F75258" w:rsidP="00527CC1">
      <w:pPr>
        <w:pStyle w:val="ListParagraph"/>
        <w:numPr>
          <w:ilvl w:val="0"/>
          <w:numId w:val="15"/>
        </w:numPr>
        <w:spacing w:after="0"/>
        <w:rPr>
          <w:sz w:val="24"/>
          <w:szCs w:val="24"/>
        </w:rPr>
      </w:pPr>
      <w:r w:rsidRPr="00A121E2">
        <w:rPr>
          <w:sz w:val="24"/>
          <w:szCs w:val="24"/>
        </w:rPr>
        <w:t xml:space="preserve">Ensuring that clients are aware of the services and support they are entitled to and assisting them to develop an effective support network </w:t>
      </w:r>
    </w:p>
    <w:p w14:paraId="3567CC49" w14:textId="3447412D" w:rsidR="00F75258" w:rsidRPr="00A121E2" w:rsidRDefault="00F75258" w:rsidP="00527CC1">
      <w:pPr>
        <w:pStyle w:val="ListParagraph"/>
        <w:numPr>
          <w:ilvl w:val="0"/>
          <w:numId w:val="15"/>
        </w:numPr>
        <w:spacing w:after="0"/>
        <w:rPr>
          <w:sz w:val="24"/>
          <w:szCs w:val="24"/>
        </w:rPr>
      </w:pPr>
      <w:r w:rsidRPr="00A121E2">
        <w:rPr>
          <w:sz w:val="24"/>
          <w:szCs w:val="24"/>
        </w:rPr>
        <w:t xml:space="preserve">Working with clients in their own homes and accompanying them to meetings and appointments, as appropriate </w:t>
      </w:r>
    </w:p>
    <w:p w14:paraId="2C9C1D36" w14:textId="2CA2EB34" w:rsidR="00F75258" w:rsidRPr="00A121E2" w:rsidRDefault="00F75258" w:rsidP="00527CC1">
      <w:pPr>
        <w:pStyle w:val="ListParagraph"/>
        <w:numPr>
          <w:ilvl w:val="0"/>
          <w:numId w:val="15"/>
        </w:numPr>
        <w:spacing w:after="0"/>
        <w:rPr>
          <w:sz w:val="24"/>
          <w:szCs w:val="24"/>
        </w:rPr>
      </w:pPr>
      <w:r w:rsidRPr="00A121E2">
        <w:rPr>
          <w:sz w:val="24"/>
          <w:szCs w:val="24"/>
        </w:rPr>
        <w:t xml:space="preserve">Prioritising the safety of clients and associated children or adults and, where relevant, keeping other agencies informed about important developments </w:t>
      </w:r>
      <w:r w:rsidR="00E0446B" w:rsidRPr="00A121E2">
        <w:rPr>
          <w:sz w:val="24"/>
          <w:szCs w:val="24"/>
        </w:rPr>
        <w:t>i</w:t>
      </w:r>
      <w:r w:rsidRPr="00A121E2">
        <w:rPr>
          <w:sz w:val="24"/>
          <w:szCs w:val="24"/>
        </w:rPr>
        <w:t>n clients’ situations</w:t>
      </w:r>
    </w:p>
    <w:p w14:paraId="4C6BDD1B" w14:textId="61E901FB" w:rsidR="00B6292D" w:rsidRPr="00A121E2" w:rsidRDefault="00B6292D" w:rsidP="00B6292D">
      <w:pPr>
        <w:pStyle w:val="ListParagraph"/>
        <w:numPr>
          <w:ilvl w:val="0"/>
          <w:numId w:val="15"/>
        </w:numPr>
        <w:spacing w:after="0"/>
        <w:rPr>
          <w:sz w:val="24"/>
          <w:szCs w:val="24"/>
        </w:rPr>
      </w:pPr>
      <w:r w:rsidRPr="00A121E2">
        <w:rPr>
          <w:sz w:val="24"/>
          <w:szCs w:val="24"/>
        </w:rPr>
        <w:t xml:space="preserve">Potentially facilitating structured group </w:t>
      </w:r>
      <w:r w:rsidR="002F4B2E" w:rsidRPr="00A121E2">
        <w:rPr>
          <w:sz w:val="24"/>
          <w:szCs w:val="24"/>
        </w:rPr>
        <w:t xml:space="preserve">based </w:t>
      </w:r>
      <w:r w:rsidRPr="00A121E2">
        <w:rPr>
          <w:sz w:val="24"/>
          <w:szCs w:val="24"/>
        </w:rPr>
        <w:t xml:space="preserve">sessions to </w:t>
      </w:r>
      <w:r w:rsidR="00FD67A3" w:rsidRPr="00A121E2">
        <w:rPr>
          <w:sz w:val="24"/>
          <w:szCs w:val="24"/>
        </w:rPr>
        <w:t>adult</w:t>
      </w:r>
      <w:r w:rsidRPr="00A121E2">
        <w:rPr>
          <w:sz w:val="24"/>
          <w:szCs w:val="24"/>
        </w:rPr>
        <w:t xml:space="preserve"> clients</w:t>
      </w:r>
    </w:p>
    <w:p w14:paraId="5C384DA5" w14:textId="0B617A96" w:rsidR="008B76C5" w:rsidRPr="00A121E2" w:rsidRDefault="008B76C5" w:rsidP="008B76C5">
      <w:pPr>
        <w:rPr>
          <w:sz w:val="24"/>
          <w:szCs w:val="24"/>
        </w:rPr>
      </w:pPr>
    </w:p>
    <w:p w14:paraId="35A88716" w14:textId="77777777" w:rsidR="001810B3" w:rsidRPr="00A121E2" w:rsidRDefault="001810B3" w:rsidP="008B76C5">
      <w:pPr>
        <w:rPr>
          <w:sz w:val="24"/>
          <w:szCs w:val="24"/>
        </w:rPr>
      </w:pPr>
    </w:p>
    <w:p w14:paraId="3B4FDFAE" w14:textId="7482E280" w:rsidR="00504764" w:rsidRPr="00A121E2" w:rsidRDefault="00504764" w:rsidP="008B76C5">
      <w:pPr>
        <w:rPr>
          <w:sz w:val="24"/>
          <w:szCs w:val="24"/>
        </w:rPr>
      </w:pPr>
      <w:r w:rsidRPr="00A121E2">
        <w:rPr>
          <w:sz w:val="24"/>
          <w:szCs w:val="24"/>
        </w:rPr>
        <w:lastRenderedPageBreak/>
        <w:t>For clients accessing or considering accessing the criminal justice system</w:t>
      </w:r>
    </w:p>
    <w:p w14:paraId="59031879" w14:textId="293C4B30" w:rsidR="00504764" w:rsidRPr="00A121E2" w:rsidRDefault="00504764" w:rsidP="00504764">
      <w:pPr>
        <w:pStyle w:val="ListParagraph"/>
        <w:numPr>
          <w:ilvl w:val="0"/>
          <w:numId w:val="16"/>
        </w:numPr>
        <w:spacing w:after="0"/>
        <w:rPr>
          <w:sz w:val="24"/>
          <w:szCs w:val="24"/>
        </w:rPr>
      </w:pPr>
      <w:r w:rsidRPr="00A121E2">
        <w:rPr>
          <w:sz w:val="24"/>
          <w:szCs w:val="24"/>
        </w:rPr>
        <w:t xml:space="preserve">Providing </w:t>
      </w:r>
      <w:r w:rsidR="00605CF3" w:rsidRPr="00A121E2">
        <w:rPr>
          <w:sz w:val="24"/>
          <w:szCs w:val="24"/>
        </w:rPr>
        <w:t>clients with clear explanations of the reporting procedure, timescales and processes associated with the criminal justice system</w:t>
      </w:r>
    </w:p>
    <w:p w14:paraId="091D336D" w14:textId="68BEBFE5" w:rsidR="00605CF3" w:rsidRPr="00A121E2" w:rsidRDefault="00605CF3" w:rsidP="00504764">
      <w:pPr>
        <w:pStyle w:val="ListParagraph"/>
        <w:numPr>
          <w:ilvl w:val="0"/>
          <w:numId w:val="16"/>
        </w:numPr>
        <w:spacing w:after="0"/>
        <w:rPr>
          <w:sz w:val="24"/>
          <w:szCs w:val="24"/>
        </w:rPr>
      </w:pPr>
      <w:r w:rsidRPr="00A121E2">
        <w:rPr>
          <w:sz w:val="24"/>
          <w:szCs w:val="24"/>
        </w:rPr>
        <w:t xml:space="preserve">Supporting clients to </w:t>
      </w:r>
      <w:r w:rsidR="005F0E26" w:rsidRPr="00A121E2">
        <w:rPr>
          <w:sz w:val="24"/>
          <w:szCs w:val="24"/>
        </w:rPr>
        <w:t>make</w:t>
      </w:r>
      <w:r w:rsidRPr="00A121E2">
        <w:rPr>
          <w:sz w:val="24"/>
          <w:szCs w:val="24"/>
        </w:rPr>
        <w:t xml:space="preserve"> decisions associated with the CJS process and supporting them </w:t>
      </w:r>
      <w:r w:rsidR="005F0E26" w:rsidRPr="00A121E2">
        <w:rPr>
          <w:sz w:val="24"/>
          <w:szCs w:val="24"/>
        </w:rPr>
        <w:t>to progress through the criminal justice process</w:t>
      </w:r>
    </w:p>
    <w:p w14:paraId="78D499B7" w14:textId="6AE2130F" w:rsidR="005F0E26" w:rsidRPr="00A121E2" w:rsidRDefault="005F0E26" w:rsidP="00504764">
      <w:pPr>
        <w:pStyle w:val="ListParagraph"/>
        <w:numPr>
          <w:ilvl w:val="0"/>
          <w:numId w:val="16"/>
        </w:numPr>
        <w:spacing w:after="0"/>
        <w:rPr>
          <w:sz w:val="24"/>
          <w:szCs w:val="24"/>
        </w:rPr>
      </w:pPr>
      <w:r w:rsidRPr="00A121E2">
        <w:rPr>
          <w:sz w:val="24"/>
          <w:szCs w:val="24"/>
        </w:rPr>
        <w:t>Ensuring clients’ rights under the Victims Code are upheld, liaising with the Police and CPS on behalf of the client as is appropriate</w:t>
      </w:r>
    </w:p>
    <w:p w14:paraId="6D59AD72" w14:textId="5CFD9234" w:rsidR="00605CF3" w:rsidRPr="00A121E2" w:rsidRDefault="005F0E26" w:rsidP="00504764">
      <w:pPr>
        <w:pStyle w:val="ListParagraph"/>
        <w:numPr>
          <w:ilvl w:val="0"/>
          <w:numId w:val="16"/>
        </w:numPr>
        <w:spacing w:after="0"/>
        <w:rPr>
          <w:sz w:val="24"/>
          <w:szCs w:val="24"/>
        </w:rPr>
      </w:pPr>
      <w:r w:rsidRPr="00A121E2">
        <w:rPr>
          <w:sz w:val="24"/>
          <w:szCs w:val="24"/>
        </w:rPr>
        <w:t>Supporting the need of some clients to access special measures</w:t>
      </w:r>
    </w:p>
    <w:p w14:paraId="7A511EE3" w14:textId="77777777" w:rsidR="005F0E26" w:rsidRPr="00A121E2" w:rsidRDefault="005F0E26" w:rsidP="005F0E26">
      <w:pPr>
        <w:pStyle w:val="ListParagraph"/>
        <w:numPr>
          <w:ilvl w:val="0"/>
          <w:numId w:val="16"/>
        </w:numPr>
        <w:spacing w:after="0"/>
        <w:rPr>
          <w:sz w:val="24"/>
          <w:szCs w:val="24"/>
        </w:rPr>
      </w:pPr>
      <w:r w:rsidRPr="00A121E2">
        <w:rPr>
          <w:sz w:val="24"/>
          <w:szCs w:val="24"/>
        </w:rPr>
        <w:t>Supporting the client through and following trial, in conjunction with Witness Services</w:t>
      </w:r>
    </w:p>
    <w:p w14:paraId="389D018C" w14:textId="7E0B06FE" w:rsidR="005F0E26" w:rsidRPr="00A121E2" w:rsidRDefault="005F0E26" w:rsidP="00504764">
      <w:pPr>
        <w:pStyle w:val="ListParagraph"/>
        <w:numPr>
          <w:ilvl w:val="0"/>
          <w:numId w:val="16"/>
        </w:numPr>
        <w:spacing w:after="0"/>
        <w:rPr>
          <w:sz w:val="24"/>
          <w:szCs w:val="24"/>
        </w:rPr>
      </w:pPr>
      <w:r w:rsidRPr="00A121E2">
        <w:rPr>
          <w:sz w:val="24"/>
          <w:szCs w:val="24"/>
        </w:rPr>
        <w:t>Providing a clear and comprehensive explanation of the options for civil redress, including compensation, where appropriate</w:t>
      </w:r>
    </w:p>
    <w:p w14:paraId="23F7DC10" w14:textId="252C692D" w:rsidR="00B6292D" w:rsidRPr="00A121E2" w:rsidRDefault="00B6292D" w:rsidP="006006A3">
      <w:pPr>
        <w:spacing w:after="0"/>
        <w:rPr>
          <w:sz w:val="24"/>
          <w:szCs w:val="24"/>
        </w:rPr>
      </w:pPr>
    </w:p>
    <w:p w14:paraId="39466933" w14:textId="6EF3E546" w:rsidR="00077C73" w:rsidRPr="00A121E2" w:rsidRDefault="001307E2" w:rsidP="00077C73">
      <w:pPr>
        <w:spacing w:after="0"/>
        <w:rPr>
          <w:sz w:val="24"/>
          <w:szCs w:val="24"/>
        </w:rPr>
      </w:pPr>
      <w:r w:rsidRPr="00A121E2">
        <w:rPr>
          <w:sz w:val="24"/>
          <w:szCs w:val="24"/>
        </w:rPr>
        <w:t>This</w:t>
      </w:r>
      <w:r w:rsidR="00077C73" w:rsidRPr="00A121E2">
        <w:rPr>
          <w:sz w:val="24"/>
          <w:szCs w:val="24"/>
        </w:rPr>
        <w:t xml:space="preserve"> </w:t>
      </w:r>
      <w:r w:rsidR="000376CA" w:rsidRPr="00A121E2">
        <w:rPr>
          <w:sz w:val="24"/>
          <w:szCs w:val="24"/>
        </w:rPr>
        <w:t>role</w:t>
      </w:r>
      <w:r w:rsidR="00077C73" w:rsidRPr="00A121E2">
        <w:rPr>
          <w:sz w:val="24"/>
          <w:szCs w:val="24"/>
        </w:rPr>
        <w:t xml:space="preserve"> description cannot cover every eventuality or task that may arise within this position </w:t>
      </w:r>
      <w:r w:rsidR="000376CA" w:rsidRPr="00A121E2">
        <w:rPr>
          <w:sz w:val="24"/>
          <w:szCs w:val="24"/>
        </w:rPr>
        <w:t>and the post holder will be expected to carry out other duties from time to time which are broadly consistent with the role.  Although the job description does not form part of an employment contract, any significant departures from the stated responsibilities will be agreed in consultation with the post holder.</w:t>
      </w:r>
    </w:p>
    <w:p w14:paraId="5D3E98E0" w14:textId="77777777" w:rsidR="00D56447" w:rsidRPr="00A121E2" w:rsidRDefault="00D56447" w:rsidP="00044AD7">
      <w:pPr>
        <w:spacing w:after="0"/>
        <w:rPr>
          <w:b/>
          <w:sz w:val="24"/>
          <w:szCs w:val="24"/>
        </w:rPr>
      </w:pPr>
    </w:p>
    <w:p w14:paraId="2892A968" w14:textId="77777777" w:rsidR="00F5613F" w:rsidRPr="00A121E2" w:rsidRDefault="00F5613F" w:rsidP="008B76C5">
      <w:pPr>
        <w:pStyle w:val="Heading1"/>
      </w:pPr>
      <w:r w:rsidRPr="00A121E2">
        <w:t>About you (person specification):</w:t>
      </w:r>
    </w:p>
    <w:p w14:paraId="1D79CBDB" w14:textId="396800E1" w:rsidR="00F5613F" w:rsidRPr="00A121E2" w:rsidRDefault="00F5613F" w:rsidP="00F5613F">
      <w:pPr>
        <w:spacing w:after="0"/>
        <w:rPr>
          <w:sz w:val="24"/>
          <w:szCs w:val="24"/>
        </w:rPr>
      </w:pPr>
      <w:r w:rsidRPr="00A121E2">
        <w:rPr>
          <w:sz w:val="24"/>
          <w:szCs w:val="24"/>
        </w:rPr>
        <w:t xml:space="preserve">In order to be considered for this position, your application must show that </w:t>
      </w:r>
      <w:r w:rsidR="00993FF4" w:rsidRPr="00A121E2">
        <w:rPr>
          <w:sz w:val="24"/>
          <w:szCs w:val="24"/>
        </w:rPr>
        <w:t xml:space="preserve">you </w:t>
      </w:r>
      <w:r w:rsidRPr="00A121E2">
        <w:rPr>
          <w:sz w:val="24"/>
          <w:szCs w:val="24"/>
        </w:rPr>
        <w:t>have:</w:t>
      </w:r>
    </w:p>
    <w:p w14:paraId="325E98FA" w14:textId="7DAD84A7" w:rsidR="00A84988" w:rsidRPr="00A121E2" w:rsidRDefault="00476D73" w:rsidP="00476D73">
      <w:pPr>
        <w:pStyle w:val="ListParagraph"/>
        <w:numPr>
          <w:ilvl w:val="0"/>
          <w:numId w:val="17"/>
        </w:numPr>
        <w:spacing w:after="0"/>
        <w:rPr>
          <w:sz w:val="24"/>
          <w:szCs w:val="24"/>
        </w:rPr>
      </w:pPr>
      <w:r w:rsidRPr="00A121E2">
        <w:rPr>
          <w:sz w:val="24"/>
          <w:szCs w:val="24"/>
        </w:rPr>
        <w:t xml:space="preserve">Knowledge of the impact </w:t>
      </w:r>
      <w:r w:rsidR="00A84988" w:rsidRPr="00A121E2">
        <w:rPr>
          <w:sz w:val="24"/>
          <w:szCs w:val="24"/>
        </w:rPr>
        <w:t xml:space="preserve">of </w:t>
      </w:r>
      <w:r w:rsidRPr="00A121E2">
        <w:rPr>
          <w:sz w:val="24"/>
          <w:szCs w:val="24"/>
        </w:rPr>
        <w:t xml:space="preserve">sexual violence, including rape, child sexual abuse </w:t>
      </w:r>
      <w:r w:rsidR="00A84988" w:rsidRPr="00A121E2">
        <w:rPr>
          <w:sz w:val="24"/>
          <w:szCs w:val="24"/>
        </w:rPr>
        <w:t>and exploitation</w:t>
      </w:r>
    </w:p>
    <w:p w14:paraId="648E5890" w14:textId="2CD97D23" w:rsidR="00F5613F" w:rsidRPr="00A121E2" w:rsidRDefault="00A84988" w:rsidP="004E4FA2">
      <w:pPr>
        <w:pStyle w:val="ListParagraph"/>
        <w:numPr>
          <w:ilvl w:val="0"/>
          <w:numId w:val="17"/>
        </w:numPr>
        <w:spacing w:after="0"/>
        <w:rPr>
          <w:sz w:val="24"/>
          <w:szCs w:val="24"/>
        </w:rPr>
      </w:pPr>
      <w:r w:rsidRPr="00A121E2">
        <w:rPr>
          <w:sz w:val="24"/>
          <w:szCs w:val="24"/>
        </w:rPr>
        <w:t>Experience of working with people</w:t>
      </w:r>
      <w:r w:rsidR="00553B79" w:rsidRPr="00A121E2">
        <w:rPr>
          <w:sz w:val="24"/>
          <w:szCs w:val="24"/>
        </w:rPr>
        <w:t xml:space="preserve"> </w:t>
      </w:r>
      <w:r w:rsidRPr="00A121E2">
        <w:rPr>
          <w:sz w:val="24"/>
          <w:szCs w:val="24"/>
        </w:rPr>
        <w:t>who have experienced trauma</w:t>
      </w:r>
      <w:r w:rsidR="004E4FA2" w:rsidRPr="00A121E2">
        <w:rPr>
          <w:sz w:val="24"/>
          <w:szCs w:val="24"/>
        </w:rPr>
        <w:t>/ individuals presenting with trauma symptoms</w:t>
      </w:r>
    </w:p>
    <w:p w14:paraId="131E4F90" w14:textId="16EDDCFB" w:rsidR="00476D73" w:rsidRPr="00A121E2" w:rsidRDefault="00476D73" w:rsidP="00476D73">
      <w:pPr>
        <w:pStyle w:val="ListParagraph"/>
        <w:numPr>
          <w:ilvl w:val="0"/>
          <w:numId w:val="17"/>
        </w:numPr>
        <w:spacing w:after="0"/>
        <w:rPr>
          <w:sz w:val="24"/>
          <w:szCs w:val="24"/>
        </w:rPr>
      </w:pPr>
      <w:r w:rsidRPr="00A121E2">
        <w:rPr>
          <w:sz w:val="24"/>
          <w:szCs w:val="24"/>
        </w:rPr>
        <w:t>A demonstrable understanding of the principles of risk management and safety planning</w:t>
      </w:r>
    </w:p>
    <w:p w14:paraId="3E4354C9" w14:textId="3F6654DA" w:rsidR="00407ED9" w:rsidRPr="00A121E2" w:rsidRDefault="00407ED9" w:rsidP="00476D73">
      <w:pPr>
        <w:pStyle w:val="ListParagraph"/>
        <w:numPr>
          <w:ilvl w:val="0"/>
          <w:numId w:val="17"/>
        </w:numPr>
        <w:spacing w:after="0"/>
        <w:rPr>
          <w:sz w:val="24"/>
          <w:szCs w:val="24"/>
        </w:rPr>
      </w:pPr>
      <w:r w:rsidRPr="00A121E2">
        <w:rPr>
          <w:sz w:val="24"/>
          <w:szCs w:val="24"/>
        </w:rPr>
        <w:t>An understanding of effective support planning and an ability to work responsively and flexibly with clients</w:t>
      </w:r>
      <w:r w:rsidR="006006A3" w:rsidRPr="00A121E2">
        <w:rPr>
          <w:sz w:val="24"/>
          <w:szCs w:val="24"/>
        </w:rPr>
        <w:t xml:space="preserve"> who have varied needs and experiences</w:t>
      </w:r>
    </w:p>
    <w:p w14:paraId="39B67F72" w14:textId="10E7420D" w:rsidR="00A84988" w:rsidRPr="00A121E2" w:rsidRDefault="00A84988" w:rsidP="00476D73">
      <w:pPr>
        <w:pStyle w:val="ListParagraph"/>
        <w:numPr>
          <w:ilvl w:val="0"/>
          <w:numId w:val="17"/>
        </w:numPr>
        <w:spacing w:after="0"/>
        <w:rPr>
          <w:sz w:val="24"/>
          <w:szCs w:val="24"/>
        </w:rPr>
      </w:pPr>
      <w:r w:rsidRPr="00A121E2">
        <w:rPr>
          <w:sz w:val="24"/>
          <w:szCs w:val="24"/>
        </w:rPr>
        <w:t>Experience of working effectively within a safeguarding framework</w:t>
      </w:r>
    </w:p>
    <w:p w14:paraId="342FE213" w14:textId="67419258" w:rsidR="00407ED9" w:rsidRPr="00A121E2" w:rsidRDefault="00A84988" w:rsidP="006006A3">
      <w:pPr>
        <w:pStyle w:val="ListParagraph"/>
        <w:numPr>
          <w:ilvl w:val="0"/>
          <w:numId w:val="17"/>
        </w:numPr>
        <w:spacing w:after="0"/>
        <w:rPr>
          <w:sz w:val="24"/>
          <w:szCs w:val="24"/>
        </w:rPr>
      </w:pPr>
      <w:r w:rsidRPr="00A121E2">
        <w:rPr>
          <w:sz w:val="24"/>
          <w:szCs w:val="24"/>
        </w:rPr>
        <w:t>Experience of working directly with vulnerable adults and adults with temporary vulnerabilities</w:t>
      </w:r>
    </w:p>
    <w:p w14:paraId="4AEC8F9E" w14:textId="52ABB95B" w:rsidR="0016496D" w:rsidRPr="00A121E2" w:rsidRDefault="0080570C" w:rsidP="0016496D">
      <w:pPr>
        <w:pStyle w:val="ListParagraph"/>
        <w:numPr>
          <w:ilvl w:val="0"/>
          <w:numId w:val="17"/>
        </w:numPr>
        <w:spacing w:after="0"/>
        <w:rPr>
          <w:sz w:val="24"/>
          <w:szCs w:val="24"/>
        </w:rPr>
      </w:pPr>
      <w:r w:rsidRPr="00A121E2">
        <w:rPr>
          <w:sz w:val="24"/>
          <w:szCs w:val="24"/>
        </w:rPr>
        <w:t>A commitment to supporting the recovery of</w:t>
      </w:r>
      <w:r w:rsidR="00A452FC" w:rsidRPr="00A121E2">
        <w:rPr>
          <w:sz w:val="24"/>
          <w:szCs w:val="24"/>
        </w:rPr>
        <w:t xml:space="preserve"> </w:t>
      </w:r>
      <w:r w:rsidR="00553B79" w:rsidRPr="00A121E2">
        <w:rPr>
          <w:sz w:val="24"/>
          <w:szCs w:val="24"/>
        </w:rPr>
        <w:t>people</w:t>
      </w:r>
      <w:r w:rsidR="00A452FC" w:rsidRPr="00A121E2">
        <w:rPr>
          <w:sz w:val="24"/>
          <w:szCs w:val="24"/>
        </w:rPr>
        <w:t xml:space="preserve"> who have experienced sexual harm</w:t>
      </w:r>
    </w:p>
    <w:p w14:paraId="45EA17F6" w14:textId="667C439D" w:rsidR="00407ED9" w:rsidRPr="00A121E2" w:rsidRDefault="00A84988" w:rsidP="00407ED9">
      <w:pPr>
        <w:pStyle w:val="ListParagraph"/>
        <w:numPr>
          <w:ilvl w:val="0"/>
          <w:numId w:val="17"/>
        </w:numPr>
        <w:spacing w:after="0"/>
        <w:rPr>
          <w:sz w:val="24"/>
          <w:szCs w:val="24"/>
        </w:rPr>
      </w:pPr>
      <w:r w:rsidRPr="00A121E2">
        <w:rPr>
          <w:sz w:val="24"/>
          <w:szCs w:val="24"/>
        </w:rPr>
        <w:t>Experience of working collaboratively with other agencies relevant to this work, including police, courts, social care and mental health services</w:t>
      </w:r>
    </w:p>
    <w:p w14:paraId="65BA4208" w14:textId="32EF4AC7" w:rsidR="00A84988" w:rsidRPr="00A121E2" w:rsidRDefault="00407ED9" w:rsidP="00476D73">
      <w:pPr>
        <w:pStyle w:val="ListParagraph"/>
        <w:numPr>
          <w:ilvl w:val="0"/>
          <w:numId w:val="17"/>
        </w:numPr>
        <w:spacing w:after="0"/>
        <w:rPr>
          <w:sz w:val="24"/>
          <w:szCs w:val="24"/>
        </w:rPr>
      </w:pPr>
      <w:r w:rsidRPr="00A121E2">
        <w:rPr>
          <w:sz w:val="24"/>
          <w:szCs w:val="24"/>
        </w:rPr>
        <w:t>An understanding of professional boundaries and confidentiality</w:t>
      </w:r>
    </w:p>
    <w:p w14:paraId="211490C2" w14:textId="0AC06DA4" w:rsidR="00407ED9" w:rsidRPr="00A121E2" w:rsidRDefault="00407ED9" w:rsidP="00476D73">
      <w:pPr>
        <w:pStyle w:val="ListParagraph"/>
        <w:numPr>
          <w:ilvl w:val="0"/>
          <w:numId w:val="17"/>
        </w:numPr>
        <w:spacing w:after="0"/>
        <w:rPr>
          <w:sz w:val="24"/>
          <w:szCs w:val="24"/>
        </w:rPr>
      </w:pPr>
      <w:r w:rsidRPr="00A121E2">
        <w:rPr>
          <w:sz w:val="24"/>
          <w:szCs w:val="24"/>
        </w:rPr>
        <w:t>An ability to communicate effectively and sensitively, both verbally and in writing, with a wide range of audiences</w:t>
      </w:r>
    </w:p>
    <w:p w14:paraId="133ADD49" w14:textId="081C6C5F" w:rsidR="0016496D" w:rsidRPr="00A121E2" w:rsidRDefault="0016496D" w:rsidP="00476D73">
      <w:pPr>
        <w:pStyle w:val="ListParagraph"/>
        <w:numPr>
          <w:ilvl w:val="0"/>
          <w:numId w:val="17"/>
        </w:numPr>
        <w:spacing w:after="0"/>
        <w:rPr>
          <w:sz w:val="24"/>
          <w:szCs w:val="24"/>
        </w:rPr>
      </w:pPr>
      <w:r w:rsidRPr="00A121E2">
        <w:rPr>
          <w:sz w:val="24"/>
          <w:szCs w:val="24"/>
        </w:rPr>
        <w:t>Personal resilience and an understanding of the impact of secondary or vicarious trauma</w:t>
      </w:r>
    </w:p>
    <w:p w14:paraId="64DC4982" w14:textId="6A2A6CD6" w:rsidR="00407ED9" w:rsidRPr="00A121E2" w:rsidRDefault="00407ED9" w:rsidP="00476D73">
      <w:pPr>
        <w:pStyle w:val="ListParagraph"/>
        <w:numPr>
          <w:ilvl w:val="0"/>
          <w:numId w:val="17"/>
        </w:numPr>
        <w:spacing w:after="0"/>
        <w:rPr>
          <w:sz w:val="24"/>
          <w:szCs w:val="24"/>
        </w:rPr>
      </w:pPr>
      <w:r w:rsidRPr="00A121E2">
        <w:rPr>
          <w:sz w:val="24"/>
          <w:szCs w:val="24"/>
        </w:rPr>
        <w:t>An ability to work on your own initiative, prioritising work effectively and dealing with competing/ conflicting demands</w:t>
      </w:r>
    </w:p>
    <w:p w14:paraId="789E2ABA" w14:textId="1925DD3B" w:rsidR="002F4B2E" w:rsidRPr="00A121E2" w:rsidRDefault="002F4B2E" w:rsidP="00476D73">
      <w:pPr>
        <w:pStyle w:val="ListParagraph"/>
        <w:numPr>
          <w:ilvl w:val="0"/>
          <w:numId w:val="17"/>
        </w:numPr>
        <w:spacing w:after="0"/>
        <w:rPr>
          <w:sz w:val="24"/>
          <w:szCs w:val="24"/>
        </w:rPr>
      </w:pPr>
      <w:r w:rsidRPr="00A121E2">
        <w:rPr>
          <w:sz w:val="24"/>
          <w:szCs w:val="24"/>
        </w:rPr>
        <w:t xml:space="preserve">A flexible and adaptable approach to work, with a willingness to take on new ideas and good practice </w:t>
      </w:r>
    </w:p>
    <w:p w14:paraId="0F095C83" w14:textId="1BD94131" w:rsidR="006006A3" w:rsidRPr="00A121E2" w:rsidRDefault="006006A3" w:rsidP="00476D73">
      <w:pPr>
        <w:pStyle w:val="ListParagraph"/>
        <w:numPr>
          <w:ilvl w:val="0"/>
          <w:numId w:val="17"/>
        </w:numPr>
        <w:spacing w:after="0"/>
        <w:rPr>
          <w:sz w:val="24"/>
          <w:szCs w:val="24"/>
        </w:rPr>
      </w:pPr>
      <w:r w:rsidRPr="00A121E2">
        <w:rPr>
          <w:sz w:val="24"/>
          <w:szCs w:val="24"/>
        </w:rPr>
        <w:t>Excellent ICT skills and experience of working within a case management system and using Microsoft Office applications, including Outlook</w:t>
      </w:r>
    </w:p>
    <w:p w14:paraId="24265B01" w14:textId="77777777" w:rsidR="00C17A8B" w:rsidRPr="00A121E2" w:rsidRDefault="00C17A8B" w:rsidP="00C17A8B">
      <w:pPr>
        <w:spacing w:after="0"/>
        <w:rPr>
          <w:sz w:val="24"/>
          <w:szCs w:val="24"/>
        </w:rPr>
      </w:pPr>
    </w:p>
    <w:p w14:paraId="311EC018" w14:textId="06F5F0DF" w:rsidR="00C17A8B" w:rsidRPr="00A121E2" w:rsidRDefault="00C17A8B" w:rsidP="00C17A8B">
      <w:pPr>
        <w:spacing w:after="0"/>
        <w:rPr>
          <w:sz w:val="24"/>
          <w:szCs w:val="24"/>
        </w:rPr>
      </w:pPr>
      <w:r w:rsidRPr="00A121E2">
        <w:rPr>
          <w:sz w:val="24"/>
          <w:szCs w:val="24"/>
        </w:rPr>
        <w:t>You must hold a full driving licence and must have access to your own vehicle to be considered for this role.</w:t>
      </w:r>
    </w:p>
    <w:p w14:paraId="78A6C69F" w14:textId="77777777" w:rsidR="00C17A8B" w:rsidRPr="00A121E2" w:rsidRDefault="00C17A8B" w:rsidP="00C17A8B">
      <w:pPr>
        <w:pStyle w:val="ListParagraph"/>
        <w:spacing w:after="0"/>
        <w:rPr>
          <w:sz w:val="24"/>
          <w:szCs w:val="24"/>
        </w:rPr>
      </w:pPr>
    </w:p>
    <w:p w14:paraId="36CD7865" w14:textId="77777777" w:rsidR="00407ED9" w:rsidRPr="00A121E2" w:rsidRDefault="00407ED9" w:rsidP="00407ED9">
      <w:pPr>
        <w:spacing w:after="0"/>
        <w:rPr>
          <w:sz w:val="24"/>
          <w:szCs w:val="24"/>
        </w:rPr>
      </w:pPr>
    </w:p>
    <w:p w14:paraId="41326BC4" w14:textId="39CF10E9" w:rsidR="00F5613F" w:rsidRPr="00A121E2" w:rsidRDefault="00F5613F" w:rsidP="00F5613F">
      <w:pPr>
        <w:spacing w:after="0"/>
        <w:rPr>
          <w:sz w:val="24"/>
          <w:szCs w:val="24"/>
        </w:rPr>
      </w:pPr>
      <w:r w:rsidRPr="00A121E2">
        <w:rPr>
          <w:sz w:val="24"/>
          <w:szCs w:val="24"/>
        </w:rPr>
        <w:t>Ideally, you will also have:</w:t>
      </w:r>
    </w:p>
    <w:p w14:paraId="57C87BFB" w14:textId="74B60D78" w:rsidR="009E4B94" w:rsidRPr="00A121E2" w:rsidRDefault="009E4B94" w:rsidP="009E4B94">
      <w:pPr>
        <w:pStyle w:val="ListParagraph"/>
        <w:numPr>
          <w:ilvl w:val="0"/>
          <w:numId w:val="18"/>
        </w:numPr>
        <w:spacing w:after="0"/>
        <w:rPr>
          <w:sz w:val="24"/>
          <w:szCs w:val="24"/>
        </w:rPr>
      </w:pPr>
      <w:r w:rsidRPr="00A121E2">
        <w:rPr>
          <w:sz w:val="24"/>
          <w:szCs w:val="24"/>
        </w:rPr>
        <w:t>Experience of working with adults who have experienced sexual violence and  experience of working in a similar setting</w:t>
      </w:r>
    </w:p>
    <w:p w14:paraId="23652937" w14:textId="042C2F90" w:rsidR="009E4B94" w:rsidRPr="00A121E2" w:rsidRDefault="009E4B94" w:rsidP="009E4B94">
      <w:pPr>
        <w:pStyle w:val="ListParagraph"/>
        <w:numPr>
          <w:ilvl w:val="0"/>
          <w:numId w:val="18"/>
        </w:numPr>
        <w:spacing w:after="0"/>
        <w:rPr>
          <w:sz w:val="24"/>
          <w:szCs w:val="24"/>
        </w:rPr>
      </w:pPr>
      <w:r w:rsidRPr="00A121E2">
        <w:rPr>
          <w:sz w:val="24"/>
          <w:szCs w:val="24"/>
        </w:rPr>
        <w:t>Knowledge of the criminal justice system and an understanding of the impact of witnesses giving evidence</w:t>
      </w:r>
    </w:p>
    <w:p w14:paraId="2E2964E8" w14:textId="5C0FEE00" w:rsidR="002F4B2E" w:rsidRPr="00A121E2" w:rsidRDefault="002F4B2E" w:rsidP="009E4B94">
      <w:pPr>
        <w:pStyle w:val="ListParagraph"/>
        <w:numPr>
          <w:ilvl w:val="0"/>
          <w:numId w:val="18"/>
        </w:numPr>
        <w:spacing w:after="0"/>
        <w:rPr>
          <w:sz w:val="24"/>
          <w:szCs w:val="24"/>
        </w:rPr>
      </w:pPr>
      <w:r w:rsidRPr="00A121E2">
        <w:rPr>
          <w:sz w:val="24"/>
          <w:szCs w:val="24"/>
        </w:rPr>
        <w:t>Knowledge of local partner agencies and referral routes and an understanding of partnership working</w:t>
      </w:r>
    </w:p>
    <w:p w14:paraId="1258BAD3" w14:textId="5CA4EF1B" w:rsidR="002F4B2E" w:rsidRPr="00A121E2" w:rsidRDefault="002F4B2E" w:rsidP="009E4B94">
      <w:pPr>
        <w:pStyle w:val="ListParagraph"/>
        <w:numPr>
          <w:ilvl w:val="0"/>
          <w:numId w:val="18"/>
        </w:numPr>
        <w:spacing w:after="0"/>
        <w:rPr>
          <w:sz w:val="24"/>
          <w:szCs w:val="24"/>
        </w:rPr>
      </w:pPr>
      <w:r w:rsidRPr="00A121E2">
        <w:rPr>
          <w:sz w:val="24"/>
          <w:szCs w:val="24"/>
        </w:rPr>
        <w:t>An understanding of the processes and barriers associated with help-seeking</w:t>
      </w:r>
    </w:p>
    <w:p w14:paraId="3E75D45F" w14:textId="6AD3332A" w:rsidR="002F4B2E" w:rsidRPr="00A121E2" w:rsidRDefault="002F4B2E" w:rsidP="009E4B94">
      <w:pPr>
        <w:pStyle w:val="ListParagraph"/>
        <w:numPr>
          <w:ilvl w:val="0"/>
          <w:numId w:val="18"/>
        </w:numPr>
        <w:spacing w:after="0"/>
        <w:rPr>
          <w:sz w:val="24"/>
          <w:szCs w:val="24"/>
        </w:rPr>
      </w:pPr>
      <w:r w:rsidRPr="00A121E2">
        <w:rPr>
          <w:sz w:val="24"/>
          <w:szCs w:val="24"/>
        </w:rPr>
        <w:t>Experience of delivering group support sessions</w:t>
      </w:r>
    </w:p>
    <w:p w14:paraId="435EC2A6" w14:textId="7A871FBD" w:rsidR="002F4B2E" w:rsidRPr="00A121E2" w:rsidRDefault="002F4B2E" w:rsidP="009E4B94">
      <w:pPr>
        <w:pStyle w:val="ListParagraph"/>
        <w:numPr>
          <w:ilvl w:val="0"/>
          <w:numId w:val="18"/>
        </w:numPr>
        <w:spacing w:after="0"/>
        <w:rPr>
          <w:sz w:val="24"/>
          <w:szCs w:val="24"/>
        </w:rPr>
      </w:pPr>
      <w:r w:rsidRPr="00A121E2">
        <w:rPr>
          <w:sz w:val="24"/>
          <w:szCs w:val="24"/>
        </w:rPr>
        <w:t>A professional qualification in a related field</w:t>
      </w:r>
    </w:p>
    <w:p w14:paraId="143CAB52" w14:textId="77777777" w:rsidR="006F4B18" w:rsidRPr="00BC5B6A" w:rsidRDefault="006F4B18" w:rsidP="00077C73">
      <w:pPr>
        <w:widowControl w:val="0"/>
        <w:suppressAutoHyphens/>
        <w:spacing w:before="40" w:after="0" w:line="276" w:lineRule="auto"/>
        <w:ind w:left="720"/>
        <w:rPr>
          <w:rFonts w:ascii="Calibri Light" w:hAnsi="Calibri Light" w:cs="Arial"/>
        </w:rPr>
      </w:pPr>
    </w:p>
    <w:p w14:paraId="6BF62A3C" w14:textId="77777777" w:rsidR="00D56447" w:rsidRPr="00BC5B6A" w:rsidRDefault="00D56447" w:rsidP="008B76C5">
      <w:pPr>
        <w:pStyle w:val="Heading1"/>
      </w:pPr>
      <w:r w:rsidRPr="00BC5B6A">
        <w:t>Other information</w:t>
      </w:r>
    </w:p>
    <w:p w14:paraId="5DBF2EEA" w14:textId="74C3F042" w:rsidR="00D56447" w:rsidRPr="00BC5B6A" w:rsidRDefault="00077C73">
      <w:pPr>
        <w:rPr>
          <w:sz w:val="24"/>
          <w:szCs w:val="24"/>
        </w:rPr>
      </w:pPr>
      <w:r w:rsidRPr="00BC5B6A">
        <w:rPr>
          <w:sz w:val="24"/>
          <w:szCs w:val="24"/>
        </w:rPr>
        <w:t>BSARCS is committed to equal opportunities</w:t>
      </w:r>
      <w:r w:rsidR="00420771" w:rsidRPr="00BC5B6A">
        <w:rPr>
          <w:sz w:val="24"/>
          <w:szCs w:val="24"/>
        </w:rPr>
        <w:t xml:space="preserve"> and welcomes diversity across our services</w:t>
      </w:r>
      <w:r w:rsidRPr="00BC5B6A">
        <w:rPr>
          <w:sz w:val="24"/>
          <w:szCs w:val="24"/>
        </w:rPr>
        <w:t xml:space="preserve">.  </w:t>
      </w:r>
      <w:r w:rsidR="00420771" w:rsidRPr="00BC5B6A">
        <w:rPr>
          <w:sz w:val="24"/>
          <w:szCs w:val="24"/>
        </w:rPr>
        <w:t>All of our e</w:t>
      </w:r>
      <w:r w:rsidRPr="00BC5B6A">
        <w:rPr>
          <w:sz w:val="24"/>
          <w:szCs w:val="24"/>
        </w:rPr>
        <w:t xml:space="preserve">mployees </w:t>
      </w:r>
      <w:r w:rsidR="00420771" w:rsidRPr="00BC5B6A">
        <w:rPr>
          <w:sz w:val="24"/>
          <w:szCs w:val="24"/>
        </w:rPr>
        <w:t>are</w:t>
      </w:r>
      <w:r w:rsidRPr="00BC5B6A">
        <w:rPr>
          <w:sz w:val="24"/>
          <w:szCs w:val="24"/>
        </w:rPr>
        <w:t xml:space="preserve"> required to adhere to </w:t>
      </w:r>
      <w:r w:rsidR="00420771" w:rsidRPr="00BC5B6A">
        <w:rPr>
          <w:sz w:val="24"/>
          <w:szCs w:val="24"/>
        </w:rPr>
        <w:t>our</w:t>
      </w:r>
      <w:r w:rsidRPr="00BC5B6A">
        <w:rPr>
          <w:sz w:val="24"/>
          <w:szCs w:val="24"/>
        </w:rPr>
        <w:t xml:space="preserve"> Equality &amp; Diversity policies and to challenge discrimination wherever it is appropriate.</w:t>
      </w:r>
    </w:p>
    <w:p w14:paraId="0A77AF3D" w14:textId="443D1B45" w:rsidR="00D56447" w:rsidRPr="00077C73" w:rsidRDefault="00420771" w:rsidP="00420771">
      <w:pPr>
        <w:spacing w:after="0"/>
        <w:rPr>
          <w:sz w:val="24"/>
          <w:szCs w:val="24"/>
        </w:rPr>
      </w:pPr>
      <w:r w:rsidRPr="00BC5B6A">
        <w:rPr>
          <w:sz w:val="24"/>
          <w:szCs w:val="24"/>
        </w:rPr>
        <w:t xml:space="preserve">We strive to be as inclusive as is possible and look to recruit individuals with the right skills, experience and attitude – we’re less concerned with </w:t>
      </w:r>
      <w:r w:rsidR="000D00FF" w:rsidRPr="00BC5B6A">
        <w:rPr>
          <w:sz w:val="24"/>
          <w:szCs w:val="24"/>
        </w:rPr>
        <w:t xml:space="preserve">your educational history and </w:t>
      </w:r>
      <w:r w:rsidRPr="00BC5B6A">
        <w:rPr>
          <w:sz w:val="24"/>
          <w:szCs w:val="24"/>
        </w:rPr>
        <w:t xml:space="preserve">qualifications (unless the role requires it).  </w:t>
      </w:r>
      <w:r w:rsidR="001810B3">
        <w:rPr>
          <w:sz w:val="24"/>
          <w:szCs w:val="24"/>
        </w:rPr>
        <w:t xml:space="preserve"> </w:t>
      </w:r>
    </w:p>
    <w:sectPr w:rsidR="00D56447" w:rsidRPr="00077C73" w:rsidSect="00E0446B">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C0F8D" w14:textId="77777777" w:rsidR="00A121E2" w:rsidRDefault="00A121E2" w:rsidP="00D56447">
      <w:pPr>
        <w:spacing w:after="0" w:line="240" w:lineRule="auto"/>
      </w:pPr>
      <w:r>
        <w:separator/>
      </w:r>
    </w:p>
  </w:endnote>
  <w:endnote w:type="continuationSeparator" w:id="0">
    <w:p w14:paraId="798C168D" w14:textId="77777777" w:rsidR="00A121E2" w:rsidRDefault="00A121E2" w:rsidP="00D5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etaNormal-Roman">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83AC3" w14:textId="77777777" w:rsidR="00A121E2" w:rsidRDefault="00A121E2" w:rsidP="00D56447">
      <w:pPr>
        <w:spacing w:after="0" w:line="240" w:lineRule="auto"/>
      </w:pPr>
      <w:r>
        <w:separator/>
      </w:r>
    </w:p>
  </w:footnote>
  <w:footnote w:type="continuationSeparator" w:id="0">
    <w:p w14:paraId="7931CE89" w14:textId="77777777" w:rsidR="00A121E2" w:rsidRDefault="00A121E2" w:rsidP="00D56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FDF59" w14:textId="4A4C577B" w:rsidR="00A121E2" w:rsidRDefault="00A121E2">
    <w:pPr>
      <w:pStyle w:val="Header"/>
    </w:pPr>
    <w:r>
      <w:rPr>
        <w:noProof/>
        <w:lang w:eastAsia="en-GB"/>
      </w:rPr>
      <w:tab/>
    </w:r>
    <w:r>
      <w:rPr>
        <w:noProof/>
        <w:lang w:eastAsia="en-G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95602" w14:textId="1A8C9B6F" w:rsidR="00A121E2" w:rsidRDefault="00A121E2">
    <w:pPr>
      <w:pStyle w:val="Header"/>
    </w:pPr>
    <w:r>
      <w:rPr>
        <w:noProof/>
        <w:lang w:eastAsia="en-GB"/>
      </w:rPr>
      <w:tab/>
    </w:r>
    <w:r>
      <w:rPr>
        <w:noProof/>
        <w:lang w:eastAsia="en-GB"/>
      </w:rPr>
      <w:tab/>
    </w:r>
    <w:r>
      <w:rPr>
        <w:noProof/>
        <w:lang w:eastAsia="en-GB"/>
      </w:rPr>
      <w:drawing>
        <wp:inline distT="0" distB="0" distL="0" distR="0" wp14:anchorId="1F339F08" wp14:editId="1A68C81B">
          <wp:extent cx="2447925" cy="83718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arcs-large-logo-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1809" cy="889812"/>
                  </a:xfrm>
                  <a:prstGeom prst="rect">
                    <a:avLst/>
                  </a:prstGeom>
                </pic:spPr>
              </pic:pic>
            </a:graphicData>
          </a:graphic>
        </wp:inline>
      </w:drawing>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3532B"/>
    <w:multiLevelType w:val="hybridMultilevel"/>
    <w:tmpl w:val="DC7C0562"/>
    <w:lvl w:ilvl="0" w:tplc="28AC989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CA2C59"/>
    <w:multiLevelType w:val="hybridMultilevel"/>
    <w:tmpl w:val="19BCB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A49D5"/>
    <w:multiLevelType w:val="hybridMultilevel"/>
    <w:tmpl w:val="7100A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44B2A"/>
    <w:multiLevelType w:val="hybridMultilevel"/>
    <w:tmpl w:val="B910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65613E"/>
    <w:multiLevelType w:val="multilevel"/>
    <w:tmpl w:val="B1C8FAA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305C6752"/>
    <w:multiLevelType w:val="hybridMultilevel"/>
    <w:tmpl w:val="16C01980"/>
    <w:lvl w:ilvl="0" w:tplc="28AC989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BF0CE0"/>
    <w:multiLevelType w:val="hybridMultilevel"/>
    <w:tmpl w:val="CD12CC16"/>
    <w:lvl w:ilvl="0" w:tplc="5E847E66">
      <w:numFmt w:val="bullet"/>
      <w:lvlText w:val="•"/>
      <w:lvlJc w:val="left"/>
      <w:pPr>
        <w:ind w:left="1080" w:hanging="72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483083"/>
    <w:multiLevelType w:val="hybridMultilevel"/>
    <w:tmpl w:val="79A4E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3268A8"/>
    <w:multiLevelType w:val="hybridMultilevel"/>
    <w:tmpl w:val="55F8950C"/>
    <w:lvl w:ilvl="0" w:tplc="28AC989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4A584E"/>
    <w:multiLevelType w:val="hybridMultilevel"/>
    <w:tmpl w:val="E2FEE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395C0C"/>
    <w:multiLevelType w:val="multilevel"/>
    <w:tmpl w:val="EDF0D85A"/>
    <w:lvl w:ilvl="0">
      <w:start w:val="1"/>
      <w:numFmt w:val="bullet"/>
      <w:lvlText w:val="·"/>
      <w:lvlJc w:val="left"/>
      <w:pPr>
        <w:tabs>
          <w:tab w:val="num" w:pos="720"/>
        </w:tabs>
        <w:ind w:left="720" w:hanging="360"/>
      </w:pPr>
      <w:rPr>
        <w:rFonts w:ascii="Courier New" w:hAnsi="Courier New"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4AA67E53"/>
    <w:multiLevelType w:val="hybridMultilevel"/>
    <w:tmpl w:val="0CC096C2"/>
    <w:lvl w:ilvl="0" w:tplc="28AC989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ED6E72"/>
    <w:multiLevelType w:val="multilevel"/>
    <w:tmpl w:val="EDF0D85A"/>
    <w:lvl w:ilvl="0">
      <w:start w:val="1"/>
      <w:numFmt w:val="bullet"/>
      <w:lvlText w:val="·"/>
      <w:lvlJc w:val="left"/>
      <w:pPr>
        <w:tabs>
          <w:tab w:val="num" w:pos="720"/>
        </w:tabs>
        <w:ind w:left="720" w:hanging="360"/>
      </w:pPr>
      <w:rPr>
        <w:rFonts w:ascii="Courier New" w:hAnsi="Courier New"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66CE26CD"/>
    <w:multiLevelType w:val="hybridMultilevel"/>
    <w:tmpl w:val="8ED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536BD0"/>
    <w:multiLevelType w:val="hybridMultilevel"/>
    <w:tmpl w:val="9F7E2B58"/>
    <w:lvl w:ilvl="0" w:tplc="28AC9894">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89B189F"/>
    <w:multiLevelType w:val="hybridMultilevel"/>
    <w:tmpl w:val="94DE9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9F4D3C"/>
    <w:multiLevelType w:val="hybridMultilevel"/>
    <w:tmpl w:val="9E0CB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6F5F0B"/>
    <w:multiLevelType w:val="hybridMultilevel"/>
    <w:tmpl w:val="0774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7"/>
  </w:num>
  <w:num w:numId="4">
    <w:abstractNumId w:val="3"/>
  </w:num>
  <w:num w:numId="5">
    <w:abstractNumId w:val="14"/>
  </w:num>
  <w:num w:numId="6">
    <w:abstractNumId w:val="10"/>
  </w:num>
  <w:num w:numId="7">
    <w:abstractNumId w:val="0"/>
  </w:num>
  <w:num w:numId="8">
    <w:abstractNumId w:val="11"/>
  </w:num>
  <w:num w:numId="9">
    <w:abstractNumId w:val="12"/>
  </w:num>
  <w:num w:numId="10">
    <w:abstractNumId w:val="5"/>
  </w:num>
  <w:num w:numId="11">
    <w:abstractNumId w:val="8"/>
  </w:num>
  <w:num w:numId="12">
    <w:abstractNumId w:val="9"/>
  </w:num>
  <w:num w:numId="13">
    <w:abstractNumId w:val="15"/>
  </w:num>
  <w:num w:numId="14">
    <w:abstractNumId w:val="4"/>
  </w:num>
  <w:num w:numId="15">
    <w:abstractNumId w:val="16"/>
  </w:num>
  <w:num w:numId="16">
    <w:abstractNumId w:val="13"/>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447"/>
    <w:rsid w:val="000215E5"/>
    <w:rsid w:val="0003075A"/>
    <w:rsid w:val="000376CA"/>
    <w:rsid w:val="00044AD7"/>
    <w:rsid w:val="00044B2B"/>
    <w:rsid w:val="00077C73"/>
    <w:rsid w:val="000D00FF"/>
    <w:rsid w:val="0012204B"/>
    <w:rsid w:val="001307E2"/>
    <w:rsid w:val="0016496D"/>
    <w:rsid w:val="001810B3"/>
    <w:rsid w:val="002906DF"/>
    <w:rsid w:val="002F4B2E"/>
    <w:rsid w:val="00373EA3"/>
    <w:rsid w:val="003A7CC7"/>
    <w:rsid w:val="00407ED9"/>
    <w:rsid w:val="00420771"/>
    <w:rsid w:val="00476D73"/>
    <w:rsid w:val="0049419E"/>
    <w:rsid w:val="00494299"/>
    <w:rsid w:val="004E4FA2"/>
    <w:rsid w:val="00504764"/>
    <w:rsid w:val="005047C7"/>
    <w:rsid w:val="00527CC1"/>
    <w:rsid w:val="005415BC"/>
    <w:rsid w:val="00553B79"/>
    <w:rsid w:val="00597BAC"/>
    <w:rsid w:val="005F0E26"/>
    <w:rsid w:val="006006A3"/>
    <w:rsid w:val="00605CF3"/>
    <w:rsid w:val="006118CB"/>
    <w:rsid w:val="006C474D"/>
    <w:rsid w:val="006F4B18"/>
    <w:rsid w:val="0075603C"/>
    <w:rsid w:val="0080570C"/>
    <w:rsid w:val="00806939"/>
    <w:rsid w:val="0084781A"/>
    <w:rsid w:val="008B76C5"/>
    <w:rsid w:val="00912F8D"/>
    <w:rsid w:val="00947DB9"/>
    <w:rsid w:val="00955594"/>
    <w:rsid w:val="00993FF4"/>
    <w:rsid w:val="009948E1"/>
    <w:rsid w:val="009B3F25"/>
    <w:rsid w:val="009E4B94"/>
    <w:rsid w:val="00A121E2"/>
    <w:rsid w:val="00A452FC"/>
    <w:rsid w:val="00A6190A"/>
    <w:rsid w:val="00A84988"/>
    <w:rsid w:val="00B6292D"/>
    <w:rsid w:val="00B70149"/>
    <w:rsid w:val="00BC5B6A"/>
    <w:rsid w:val="00C16281"/>
    <w:rsid w:val="00C17A8B"/>
    <w:rsid w:val="00C50C48"/>
    <w:rsid w:val="00CA434F"/>
    <w:rsid w:val="00D56447"/>
    <w:rsid w:val="00DD6012"/>
    <w:rsid w:val="00E0446B"/>
    <w:rsid w:val="00E41DE2"/>
    <w:rsid w:val="00E45594"/>
    <w:rsid w:val="00F5613F"/>
    <w:rsid w:val="00F75258"/>
    <w:rsid w:val="00FA0721"/>
    <w:rsid w:val="00FD6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63C4A08"/>
  <w15:chartTrackingRefBased/>
  <w15:docId w15:val="{891033CF-6F01-415C-9D49-07E16814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15BC"/>
    <w:pPr>
      <w:keepNext/>
      <w:keepLines/>
      <w:spacing w:before="240" w:after="0"/>
      <w:outlineLvl w:val="0"/>
    </w:pPr>
    <w:rPr>
      <w:rFonts w:asciiTheme="majorHAnsi" w:eastAsiaTheme="majorEastAsia" w:hAnsiTheme="majorHAnsi" w:cstheme="majorBidi"/>
      <w:color w:val="7030A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5BC"/>
    <w:rPr>
      <w:rFonts w:asciiTheme="majorHAnsi" w:eastAsiaTheme="majorEastAsia" w:hAnsiTheme="majorHAnsi" w:cstheme="majorBidi"/>
      <w:color w:val="7030A0"/>
      <w:sz w:val="28"/>
      <w:szCs w:val="32"/>
    </w:rPr>
  </w:style>
  <w:style w:type="paragraph" w:styleId="Title">
    <w:name w:val="Title"/>
    <w:basedOn w:val="Normal"/>
    <w:next w:val="Normal"/>
    <w:link w:val="TitleChar"/>
    <w:uiPriority w:val="10"/>
    <w:qFormat/>
    <w:rsid w:val="005415BC"/>
    <w:pPr>
      <w:spacing w:after="0" w:line="240" w:lineRule="auto"/>
      <w:contextualSpacing/>
    </w:pPr>
    <w:rPr>
      <w:rFonts w:asciiTheme="majorHAnsi" w:eastAsiaTheme="majorEastAsia" w:hAnsiTheme="majorHAnsi" w:cstheme="majorBidi"/>
      <w:color w:val="7030A0"/>
      <w:spacing w:val="-10"/>
      <w:kern w:val="28"/>
      <w:sz w:val="40"/>
      <w:szCs w:val="56"/>
    </w:rPr>
  </w:style>
  <w:style w:type="character" w:customStyle="1" w:styleId="TitleChar">
    <w:name w:val="Title Char"/>
    <w:basedOn w:val="DefaultParagraphFont"/>
    <w:link w:val="Title"/>
    <w:uiPriority w:val="10"/>
    <w:rsid w:val="005415BC"/>
    <w:rPr>
      <w:rFonts w:asciiTheme="majorHAnsi" w:eastAsiaTheme="majorEastAsia" w:hAnsiTheme="majorHAnsi" w:cstheme="majorBidi"/>
      <w:color w:val="7030A0"/>
      <w:spacing w:val="-10"/>
      <w:kern w:val="28"/>
      <w:sz w:val="40"/>
      <w:szCs w:val="56"/>
    </w:rPr>
  </w:style>
  <w:style w:type="paragraph" w:styleId="Header">
    <w:name w:val="header"/>
    <w:basedOn w:val="Normal"/>
    <w:link w:val="HeaderChar"/>
    <w:uiPriority w:val="99"/>
    <w:unhideWhenUsed/>
    <w:rsid w:val="00D56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447"/>
  </w:style>
  <w:style w:type="paragraph" w:styleId="Footer">
    <w:name w:val="footer"/>
    <w:basedOn w:val="Normal"/>
    <w:link w:val="FooterChar"/>
    <w:uiPriority w:val="99"/>
    <w:unhideWhenUsed/>
    <w:rsid w:val="00D56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447"/>
  </w:style>
  <w:style w:type="paragraph" w:customStyle="1" w:styleId="Default">
    <w:name w:val="Default"/>
    <w:rsid w:val="00044AD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044AD7"/>
    <w:pPr>
      <w:spacing w:after="0" w:line="240" w:lineRule="auto"/>
    </w:pPr>
    <w:rPr>
      <w:rFonts w:ascii="MetaNormal-Roman" w:eastAsia="Times New Roman" w:hAnsi="MetaNormal-Roman" w:cs="Times New Roman"/>
      <w:sz w:val="24"/>
      <w:szCs w:val="24"/>
    </w:rPr>
  </w:style>
  <w:style w:type="paragraph" w:styleId="ListParagraph">
    <w:name w:val="List Paragraph"/>
    <w:basedOn w:val="Normal"/>
    <w:uiPriority w:val="34"/>
    <w:qFormat/>
    <w:rsid w:val="00373EA3"/>
    <w:pPr>
      <w:ind w:left="720"/>
      <w:contextualSpacing/>
    </w:pPr>
  </w:style>
  <w:style w:type="paragraph" w:styleId="BodyText">
    <w:name w:val="Body Text"/>
    <w:basedOn w:val="Normal"/>
    <w:link w:val="BodyTextChar"/>
    <w:rsid w:val="006F4B18"/>
    <w:pPr>
      <w:suppressAutoHyphens/>
      <w:spacing w:after="0" w:line="240" w:lineRule="auto"/>
    </w:pPr>
    <w:rPr>
      <w:rFonts w:ascii="Arial" w:eastAsia="Times New Roman" w:hAnsi="Arial" w:cs="Times New Roman"/>
      <w:b/>
      <w:bCs/>
      <w:sz w:val="32"/>
      <w:szCs w:val="24"/>
      <w:lang w:eastAsia="ar-SA"/>
    </w:rPr>
  </w:style>
  <w:style w:type="character" w:customStyle="1" w:styleId="BodyTextChar">
    <w:name w:val="Body Text Char"/>
    <w:basedOn w:val="DefaultParagraphFont"/>
    <w:link w:val="BodyText"/>
    <w:rsid w:val="006F4B18"/>
    <w:rPr>
      <w:rFonts w:ascii="Arial" w:eastAsia="Times New Roman" w:hAnsi="Arial" w:cs="Times New Roman"/>
      <w:b/>
      <w:bCs/>
      <w:sz w:val="32"/>
      <w:szCs w:val="24"/>
      <w:lang w:eastAsia="ar-SA"/>
    </w:rPr>
  </w:style>
  <w:style w:type="paragraph" w:styleId="BodyTextIndent2">
    <w:name w:val="Body Text Indent 2"/>
    <w:basedOn w:val="Normal"/>
    <w:link w:val="BodyTextIndent2Char"/>
    <w:uiPriority w:val="99"/>
    <w:semiHidden/>
    <w:unhideWhenUsed/>
    <w:rsid w:val="00077C73"/>
    <w:pPr>
      <w:spacing w:after="120" w:line="480" w:lineRule="auto"/>
      <w:ind w:left="283"/>
    </w:pPr>
  </w:style>
  <w:style w:type="character" w:customStyle="1" w:styleId="BodyTextIndent2Char">
    <w:name w:val="Body Text Indent 2 Char"/>
    <w:basedOn w:val="DefaultParagraphFont"/>
    <w:link w:val="BodyTextIndent2"/>
    <w:uiPriority w:val="99"/>
    <w:semiHidden/>
    <w:rsid w:val="00077C73"/>
  </w:style>
  <w:style w:type="character" w:styleId="CommentReference">
    <w:name w:val="annotation reference"/>
    <w:basedOn w:val="DefaultParagraphFont"/>
    <w:uiPriority w:val="99"/>
    <w:semiHidden/>
    <w:unhideWhenUsed/>
    <w:rsid w:val="0012204B"/>
    <w:rPr>
      <w:sz w:val="16"/>
      <w:szCs w:val="16"/>
    </w:rPr>
  </w:style>
  <w:style w:type="paragraph" w:styleId="CommentText">
    <w:name w:val="annotation text"/>
    <w:basedOn w:val="Normal"/>
    <w:link w:val="CommentTextChar"/>
    <w:uiPriority w:val="99"/>
    <w:semiHidden/>
    <w:unhideWhenUsed/>
    <w:rsid w:val="0012204B"/>
    <w:pPr>
      <w:spacing w:line="240" w:lineRule="auto"/>
    </w:pPr>
    <w:rPr>
      <w:sz w:val="20"/>
      <w:szCs w:val="20"/>
    </w:rPr>
  </w:style>
  <w:style w:type="character" w:customStyle="1" w:styleId="CommentTextChar">
    <w:name w:val="Comment Text Char"/>
    <w:basedOn w:val="DefaultParagraphFont"/>
    <w:link w:val="CommentText"/>
    <w:uiPriority w:val="99"/>
    <w:semiHidden/>
    <w:rsid w:val="0012204B"/>
    <w:rPr>
      <w:sz w:val="20"/>
      <w:szCs w:val="20"/>
    </w:rPr>
  </w:style>
  <w:style w:type="paragraph" w:styleId="CommentSubject">
    <w:name w:val="annotation subject"/>
    <w:basedOn w:val="CommentText"/>
    <w:next w:val="CommentText"/>
    <w:link w:val="CommentSubjectChar"/>
    <w:uiPriority w:val="99"/>
    <w:semiHidden/>
    <w:unhideWhenUsed/>
    <w:rsid w:val="0012204B"/>
    <w:rPr>
      <w:b/>
      <w:bCs/>
    </w:rPr>
  </w:style>
  <w:style w:type="character" w:customStyle="1" w:styleId="CommentSubjectChar">
    <w:name w:val="Comment Subject Char"/>
    <w:basedOn w:val="CommentTextChar"/>
    <w:link w:val="CommentSubject"/>
    <w:uiPriority w:val="99"/>
    <w:semiHidden/>
    <w:rsid w:val="0012204B"/>
    <w:rPr>
      <w:b/>
      <w:bCs/>
      <w:sz w:val="20"/>
      <w:szCs w:val="20"/>
    </w:rPr>
  </w:style>
  <w:style w:type="paragraph" w:styleId="BalloonText">
    <w:name w:val="Balloon Text"/>
    <w:basedOn w:val="Normal"/>
    <w:link w:val="BalloonTextChar"/>
    <w:uiPriority w:val="99"/>
    <w:semiHidden/>
    <w:unhideWhenUsed/>
    <w:rsid w:val="00122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0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ED3AD-6D8E-42DD-A194-075F46721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Evans</dc:creator>
  <cp:keywords/>
  <dc:description/>
  <cp:lastModifiedBy>Kirstin Evans (BSARCS)</cp:lastModifiedBy>
  <cp:revision>20</cp:revision>
  <cp:lastPrinted>2023-10-04T13:03:00Z</cp:lastPrinted>
  <dcterms:created xsi:type="dcterms:W3CDTF">2022-03-03T09:54:00Z</dcterms:created>
  <dcterms:modified xsi:type="dcterms:W3CDTF">2024-04-10T13:01:00Z</dcterms:modified>
</cp:coreProperties>
</file>